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159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42"/>
        <w:gridCol w:w="7678"/>
      </w:tblGrid>
      <w:tr>
        <w:trPr>
          <w:trHeight w:val="406" w:hRule="exact"/>
        </w:trPr>
        <w:tc>
          <w:tcPr>
            <w:tcW w:w="8242" w:type="dxa"/>
            <w:vAlign w:val="center"/>
          </w:tcPr>
          <w:p>
            <w:pPr>
              <w:widowControl/>
              <w:jc w:val="distribute"/>
              <w:rPr>
                <w:rFonts w:eastAsia="方正小标宋简体"/>
                <w:b/>
                <w:color w:val="FF0000"/>
                <w:w w:val="80"/>
                <w:sz w:val="56"/>
                <w:szCs w:val="56"/>
              </w:rPr>
            </w:pPr>
          </w:p>
        </w:tc>
        <w:tc>
          <w:tcPr>
            <w:tcW w:w="7678" w:type="dxa"/>
            <w:vAlign w:val="center"/>
          </w:tcPr>
          <w:p>
            <w:pPr>
              <w:widowControl/>
              <w:jc w:val="distribute"/>
              <w:rPr>
                <w:rFonts w:eastAsia="方正小标宋简体"/>
                <w:b/>
                <w:color w:val="FF0000"/>
                <w:w w:val="80"/>
                <w:sz w:val="56"/>
                <w:szCs w:val="56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8242" w:type="dxa"/>
            <w:vAlign w:val="center"/>
          </w:tcPr>
          <w:p>
            <w:pPr>
              <w:widowControl/>
              <w:jc w:val="distribute"/>
              <w:rPr>
                <w:rFonts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  <w:t>长白朝鲜族自治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</w:rPr>
              <w:t>县卫生健康局</w:t>
            </w:r>
          </w:p>
        </w:tc>
        <w:tc>
          <w:tcPr>
            <w:tcW w:w="7678" w:type="dxa"/>
            <w:vAlign w:val="center"/>
          </w:tcPr>
          <w:p>
            <w:pPr>
              <w:widowControl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-8890</wp:posOffset>
                      </wp:positionH>
                      <wp:positionV relativeFrom="paragraph">
                        <wp:posOffset>219075</wp:posOffset>
                      </wp:positionV>
                      <wp:extent cx="1193165" cy="878840"/>
                      <wp:effectExtent l="0" t="0" r="0" b="0"/>
                      <wp:wrapNone/>
                      <wp:docPr id="4" name="文本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93165" cy="87884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ascii="方正小标宋简体" w:eastAsia="方正小标宋简体"/>
                                      <w:color w:val="FF0000"/>
                                      <w:w w:val="90"/>
                                      <w:sz w:val="84"/>
                                      <w:szCs w:val="84"/>
                                    </w:rPr>
                                  </w:pPr>
                                  <w:r>
                                    <w:rPr>
                                      <w:rFonts w:hint="eastAsia" w:ascii="方正小标宋简体" w:eastAsia="方正小标宋简体"/>
                                      <w:color w:val="FF0000"/>
                                      <w:w w:val="90"/>
                                      <w:sz w:val="84"/>
                                      <w:szCs w:val="84"/>
                                    </w:rPr>
                                    <w:t>文件</w:t>
                                  </w:r>
                                </w:p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0.7pt;margin-top:17.25pt;height:69.2pt;width:93.95pt;z-index:251660288;mso-width-relative:page;mso-height-relative:page;" filled="f" stroked="f" coordsize="21600,21600" o:gfxdata="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>
                            <w:pPr>
                              <w:rPr>
                                <w:rFonts w:ascii="方正小标宋简体" w:eastAsia="方正小标宋简体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</w:pPr>
                            <w:r>
                              <w:rPr>
                                <w:rFonts w:hint="eastAsia" w:ascii="方正小标宋简体" w:eastAsia="方正小标宋简体"/>
                                <w:color w:val="FF0000"/>
                                <w:w w:val="90"/>
                                <w:sz w:val="84"/>
                                <w:szCs w:val="84"/>
                              </w:rPr>
                              <w:t>文件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exact"/>
        </w:trPr>
        <w:tc>
          <w:tcPr>
            <w:tcW w:w="8242" w:type="dxa"/>
            <w:vAlign w:val="center"/>
          </w:tcPr>
          <w:p>
            <w:pPr>
              <w:widowControl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  <w:t>长白朝鲜族自治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</w:rPr>
              <w:t>县</w:t>
            </w:r>
            <w:r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  <w:t>教育局</w:t>
            </w:r>
          </w:p>
        </w:tc>
        <w:tc>
          <w:tcPr>
            <w:tcW w:w="7678" w:type="dxa"/>
            <w:vAlign w:val="center"/>
          </w:tcPr>
          <w:p>
            <w:pPr>
              <w:widowControl/>
              <w:jc w:val="distribute"/>
              <w:rPr>
                <w:rFonts w:hint="eastAsia" w:ascii="方正小标宋简体" w:hAnsi="方正小标宋简体" w:eastAsia="方正小标宋简体" w:cs="方正小标宋简体"/>
                <w:b/>
                <w:color w:val="FF0000"/>
                <w:w w:val="85"/>
                <w:sz w:val="72"/>
                <w:szCs w:val="72"/>
                <w:lang w:val="en-US" w:eastAsia="zh-CN"/>
              </w:rPr>
            </w:pPr>
          </w:p>
        </w:tc>
      </w:tr>
    </w:tbl>
    <w:p>
      <w:pPr>
        <w:spacing w:line="640" w:lineRule="exact"/>
        <w:jc w:val="center"/>
        <w:rPr>
          <w:rFonts w:hint="eastAsia" w:eastAsia="仿宋_GB2312"/>
          <w:sz w:val="32"/>
          <w:szCs w:val="32"/>
          <w:lang w:val="en-US" w:eastAsia="zh-CN"/>
        </w:rPr>
      </w:pPr>
    </w:p>
    <w:p>
      <w:pPr>
        <w:spacing w:line="640" w:lineRule="exact"/>
        <w:jc w:val="center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  <w:lang w:val="en-US" w:eastAsia="zh-CN"/>
        </w:rPr>
        <w:t>长</w:t>
      </w:r>
      <w:r>
        <w:rPr>
          <w:rFonts w:hint="eastAsia" w:eastAsia="仿宋_GB2312"/>
          <w:sz w:val="32"/>
          <w:szCs w:val="32"/>
        </w:rPr>
        <w:t>卫联发〔</w:t>
      </w:r>
      <w:r>
        <w:rPr>
          <w:rFonts w:eastAsia="仿宋_GB2312"/>
          <w:sz w:val="32"/>
          <w:szCs w:val="32"/>
        </w:rPr>
        <w:t>202</w:t>
      </w:r>
      <w:r>
        <w:rPr>
          <w:rFonts w:hint="eastAsia" w:eastAsia="仿宋_GB2312"/>
          <w:sz w:val="32"/>
          <w:szCs w:val="32"/>
          <w:lang w:val="en-US" w:eastAsia="zh-CN"/>
        </w:rPr>
        <w:t>3</w:t>
      </w:r>
      <w:r>
        <w:rPr>
          <w:rFonts w:hint="eastAsia"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23</w:t>
      </w:r>
      <w:r>
        <w:rPr>
          <w:rFonts w:hint="eastAsia" w:eastAsia="仿宋_GB2312"/>
          <w:sz w:val="32"/>
          <w:szCs w:val="32"/>
        </w:rPr>
        <w:t>号</w:t>
      </w:r>
    </w:p>
    <w:p>
      <w:pPr>
        <w:spacing w:line="640" w:lineRule="exact"/>
        <w:rPr>
          <w:rFonts w:eastAsia="仿宋"/>
          <w:sz w:val="3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1270</wp:posOffset>
                </wp:positionV>
                <wp:extent cx="5715000" cy="0"/>
                <wp:effectExtent l="0" t="9525" r="0" b="9525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ln w="19050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.45pt;margin-top:0.1pt;height:0pt;width:450pt;z-index:251661312;mso-width-relative:page;mso-height-relative:page;" filled="f" stroked="t" coordsize="21600,21600" o:gfxdata="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MGo&#10;WJDRAAAAAwEAAA8AAAAAAAAAAQAgAAAAIgAAAGRycy9kb3ducmV2LnhtbFBLAQIUABQAAAAIAIdO&#10;4kCn8F448QEAAOcDAAAOAAAAAAAAAAEAIAAAACABAABkcnMvZTJvRG9jLnhtbFBLBQYAAAAABgAG&#10;AFkBAACDBQAAAAA=&#10;">
                <v:fill on="f" focussize="0,0"/>
                <v:stroke weight="1.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zh-CN"/>
        </w:rPr>
        <w:t>关于</w:t>
      </w: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印发长白朝鲜族自治县</w:t>
      </w:r>
    </w:p>
    <w:p>
      <w:pPr>
        <w:spacing w:line="640" w:lineRule="exact"/>
        <w:jc w:val="center"/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kern w:val="0"/>
          <w:sz w:val="44"/>
          <w:szCs w:val="44"/>
          <w:lang w:val="en-US" w:eastAsia="zh-CN"/>
        </w:rPr>
        <w:t>儿童青少年心理健康测评工作方案的通知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firstLine="480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县疾控中心，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朝鲜族实验小学、马鹿沟镇中学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baseline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市卫生健康委和市教育局《关于印发白山市儿童青少年及老年人心理健康测评工作方案的通知》（白山卫联发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〔202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>3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〕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  <w:lang w:val="en-US"/>
        </w:rPr>
        <w:t xml:space="preserve">18 </w:t>
      </w:r>
      <w:r>
        <w:rPr>
          <w:rStyle w:val="19"/>
          <w:rFonts w:hint="eastAsia" w:ascii="仿宋" w:hAnsi="仿宋" w:eastAsia="仿宋" w:cs="仿宋"/>
          <w:color w:val="000000"/>
          <w:kern w:val="0"/>
          <w:sz w:val="32"/>
          <w:szCs w:val="32"/>
        </w:rPr>
        <w:t>号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），为全面做好我县儿童青少年心理健康工作，县卫生健康局联合县教育局制定《长白朝鲜族自治县儿童青少年心理健康测评工作方案》，现印发给你们，请遵照执行。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  <w:keepNext w:val="0"/>
        <w:keepLines w:val="0"/>
        <w:pageBreakBefore w:val="0"/>
        <w:kinsoku/>
        <w:wordWrap/>
        <w:topLinePunct w:val="0"/>
        <w:autoSpaceDE/>
        <w:autoSpaceDN/>
        <w:bidi w:val="0"/>
        <w:adjustRightInd/>
        <w:snapToGrid/>
        <w:spacing w:line="360" w:lineRule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ind w:firstLine="320" w:firstLineChars="1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附件：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长白朝鲜族自治县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儿童青少年心理健康测评工作方案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ind w:left="1598" w:leftChars="304" w:hanging="960" w:hangingChars="30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line="640" w:lineRule="exact"/>
        <w:ind w:firstLine="640" w:firstLineChars="200"/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长白朝鲜族自治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长白朝鲜族自治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县</w:t>
      </w:r>
    </w:p>
    <w:p>
      <w:pPr>
        <w:spacing w:line="640" w:lineRule="exact"/>
        <w:ind w:firstLine="1280" w:firstLineChars="400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卫生健康局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教育局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                         </w:t>
      </w:r>
    </w:p>
    <w:p>
      <w:pPr>
        <w:spacing w:line="640" w:lineRule="exact"/>
        <w:jc w:val="center"/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         </w:t>
      </w:r>
    </w:p>
    <w:p>
      <w:pPr>
        <w:spacing w:line="640" w:lineRule="exact"/>
        <w:jc w:val="center"/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              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eastAsia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eastAsia"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eastAsia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</w:p>
    <w:p>
      <w:pPr>
        <w:pStyle w:val="2"/>
      </w:pPr>
    </w:p>
    <w:p>
      <w:pPr>
        <w:spacing w:line="640" w:lineRule="exact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（此件依申请公开）</w:t>
      </w:r>
    </w:p>
    <w:p>
      <w:pPr>
        <w:pStyle w:val="2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</w:rPr>
      </w:pPr>
    </w:p>
    <w:p>
      <w:pPr>
        <w:pStyle w:val="2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</w:rPr>
      </w:pPr>
    </w:p>
    <w:tbl>
      <w:tblPr>
        <w:tblStyle w:val="10"/>
        <w:tblW w:w="93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9340" w:type="dxa"/>
            <w:tcBorders>
              <w:left w:val="nil"/>
              <w:right w:val="nil"/>
            </w:tcBorders>
          </w:tcPr>
          <w:p>
            <w:pPr>
              <w:pStyle w:val="13"/>
              <w:spacing w:line="640" w:lineRule="exact"/>
              <w:ind w:left="0"/>
              <w:rPr>
                <w:rFonts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长白朝鲜族自治</w:t>
            </w:r>
            <w:r>
              <w:rPr>
                <w:rFonts w:hint="eastAsia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县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卫生健康局办公室</w:t>
            </w:r>
            <w:r>
              <w:rPr>
                <w:rFonts w:hint="eastAsia"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　</w:t>
            </w:r>
            <w:r>
              <w:rPr>
                <w:rFonts w:ascii="仿宋" w:hAnsi="仿宋" w:eastAsia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202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年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月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仿宋" w:hAnsi="仿宋" w:eastAsia="仿宋" w:cs="宋体"/>
                <w:bCs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日印发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  <w:r>
        <w:rPr>
          <w:rFonts w:hint="eastAsia" w:ascii="仿宋" w:hAnsi="仿宋" w:eastAsia="仿宋" w:cs="仿宋"/>
          <w:sz w:val="32"/>
          <w:szCs w:val="32"/>
          <w:lang w:val="zh-CN"/>
        </w:rPr>
        <w:t>附件</w:t>
      </w:r>
    </w:p>
    <w:p>
      <w:pPr>
        <w:pStyle w:val="2"/>
        <w:rPr>
          <w:rFonts w:hint="eastAsia"/>
          <w:lang w:val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val="en-US" w:eastAsia="zh-CN" w:bidi="ar-SA"/>
        </w:rPr>
        <w:t>长白朝鲜族自治县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</w:pP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  <w:t>儿童青少年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心理健康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eastAsia="zh-CN" w:bidi="ar-SA"/>
        </w:rPr>
        <w:t>测评工作</w:t>
      </w:r>
      <w:r>
        <w:rPr>
          <w:rFonts w:hint="eastAsia" w:ascii="方正小标宋简体" w:eastAsia="方正小标宋简体" w:cs="方正小标宋简体"/>
          <w:color w:val="000000"/>
          <w:sz w:val="44"/>
          <w:szCs w:val="44"/>
          <w:lang w:bidi="ar-SA"/>
        </w:rPr>
        <w:t>方案</w:t>
      </w:r>
    </w:p>
    <w:p>
      <w:pPr>
        <w:pStyle w:val="9"/>
        <w:spacing w:after="0" w:line="560" w:lineRule="exact"/>
        <w:rPr>
          <w:rFonts w:hint="eastAsia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为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进一步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了解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儿童青少年的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心理健康素养水平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抑郁症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患病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情况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根据《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白山</w:t>
      </w:r>
      <w:r>
        <w:rPr>
          <w:rFonts w:hint="default" w:eastAsia="仿宋_GB2312" w:cs="Times New Roman"/>
          <w:sz w:val="32"/>
          <w:szCs w:val="32"/>
          <w:lang w:val="en-US" w:eastAsia="zh-CN" w:bidi="ar-SA"/>
        </w:rPr>
        <w:t>市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儿童青少年及老年人心理健康测评工作方案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》要求，结合我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实际，制定本方案。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黑体" w:eastAsia="黑体"/>
          <w:color w:val="000000"/>
          <w:sz w:val="32"/>
          <w:szCs w:val="32"/>
          <w:lang w:val="en"/>
        </w:rPr>
      </w:pPr>
      <w:r>
        <w:rPr>
          <w:rFonts w:hint="eastAsia" w:ascii="黑体" w:eastAsia="黑体"/>
          <w:color w:val="000000"/>
          <w:sz w:val="32"/>
          <w:szCs w:val="32"/>
        </w:rPr>
        <w:t>一、</w:t>
      </w:r>
      <w:r>
        <w:rPr>
          <w:rFonts w:hint="default" w:ascii="黑体" w:eastAsia="黑体"/>
          <w:color w:val="000000"/>
          <w:sz w:val="32"/>
          <w:szCs w:val="32"/>
          <w:lang w:val="en"/>
        </w:rPr>
        <w:t>工作</w:t>
      </w:r>
      <w:r>
        <w:rPr>
          <w:rFonts w:hint="default" w:ascii="黑体" w:eastAsia="黑体"/>
          <w:color w:val="000000"/>
          <w:sz w:val="32"/>
          <w:szCs w:val="32"/>
          <w:lang w:val="en" w:eastAsia="zh-CN"/>
        </w:rPr>
        <w:t>背景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shd w:val="clear" w:color="auto" w:fill="FFFFFF"/>
          <w:lang w:bidi="ar-SA"/>
        </w:rPr>
      </w:pPr>
      <w:r>
        <w:rPr>
          <w:rFonts w:hint="eastAsia" w:ascii="仿宋_GB2312" w:eastAsia="仿宋_GB2312" w:cs="仿宋_GB2312"/>
          <w:sz w:val="32"/>
          <w:szCs w:val="32"/>
          <w:lang w:bidi="ar-SA"/>
        </w:rPr>
        <w:t>当前，我国正处于经济社会快速转型期，人们的生活节奏明显加快，竞争压力不断加剧，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儿童青少年中的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心理行为异常人数逐年增多，成为影响社会稳定和公共安全的危险因素。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eastAsia="zh-CN" w:bidi="ar-SA"/>
        </w:rPr>
        <w:t>因此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bidi="ar-SA"/>
        </w:rPr>
        <w:t>要加大心理健康问题基础性研究，做好心理健康知识和心理疾病科普工作，规范发展心理咨询、心理治疗等心理健康服务。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eastAsia="zh-CN" w:bidi="ar-SA"/>
        </w:rPr>
        <w:t>近年来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bidi="ar-SA"/>
        </w:rPr>
        <w:t>，我国以抑郁障碍为主的心境障碍和焦虑障碍患病率呈上升趋势，抑郁症患病率达到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2.1%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bidi="ar-SA"/>
        </w:rPr>
        <w:t>，焦虑障碍患病率达到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4.98%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bidi="ar-SA"/>
        </w:rPr>
        <w:t>。健康中国行动目标要求，到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2030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bidi="ar-SA"/>
        </w:rPr>
        <w:t>年，居民心理健康素养水平提升到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30%</w:t>
      </w:r>
      <w:r>
        <w:rPr>
          <w:rFonts w:hint="eastAsia" w:ascii="仿宋_GB2312" w:eastAsia="仿宋_GB2312" w:cs="仿宋_GB2312"/>
          <w:color w:val="auto"/>
          <w:sz w:val="32"/>
          <w:szCs w:val="32"/>
          <w:shd w:val="clear" w:color="auto" w:fill="FFFFFF"/>
          <w:lang w:bidi="ar-SA"/>
        </w:rPr>
        <w:t>；抑郁症患病</w:t>
      </w:r>
      <w:r>
        <w:rPr>
          <w:rFonts w:hint="eastAsia" w:ascii="仿宋_GB2312" w:eastAsia="仿宋_GB2312" w:cs="仿宋_GB2312"/>
          <w:sz w:val="32"/>
          <w:szCs w:val="32"/>
          <w:shd w:val="clear" w:color="auto" w:fill="FFFFFF"/>
          <w:lang w:bidi="ar-SA"/>
        </w:rPr>
        <w:t>率上升趋势减缓。心理健康促进行动提倡正确认识抑郁症状，掌握基本情绪管理、压力管理等自我心理调适方法，提高心理健康意识，追求心身共同健康。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eastAsia="黑体"/>
          <w:sz w:val="32"/>
          <w:szCs w:val="32"/>
        </w:rPr>
      </w:pPr>
      <w:bookmarkStart w:id="0" w:name="_Toc12625_WPSOffice_Level2"/>
      <w:bookmarkStart w:id="1" w:name="_Toc31433_WPSOffice_Level2"/>
      <w:r>
        <w:rPr>
          <w:rFonts w:hint="eastAsia" w:ascii="黑体" w:eastAsia="黑体"/>
          <w:sz w:val="32"/>
          <w:szCs w:val="32"/>
        </w:rPr>
        <w:t>二、</w:t>
      </w:r>
      <w:r>
        <w:rPr>
          <w:rFonts w:hint="eastAsia" w:ascii="黑体" w:eastAsia="黑体"/>
          <w:sz w:val="32"/>
          <w:szCs w:val="32"/>
          <w:lang w:eastAsia="zh-CN"/>
        </w:rPr>
        <w:t>工作</w:t>
      </w:r>
      <w:r>
        <w:rPr>
          <w:rFonts w:hint="eastAsia" w:ascii="黑体" w:eastAsia="黑体"/>
          <w:sz w:val="32"/>
          <w:szCs w:val="32"/>
        </w:rPr>
        <w:t>目的</w:t>
      </w:r>
      <w:bookmarkEnd w:id="0"/>
      <w:bookmarkEnd w:id="1"/>
    </w:p>
    <w:p>
      <w:pPr>
        <w:pStyle w:val="14"/>
        <w:adjustRightInd w:val="0"/>
        <w:snapToGrid w:val="0"/>
        <w:spacing w:line="560" w:lineRule="exact"/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（一）了解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儿童青少年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心理健康素养水平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情况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；</w:t>
      </w:r>
    </w:p>
    <w:p>
      <w:pPr>
        <w:pStyle w:val="15"/>
        <w:spacing w:line="560" w:lineRule="exact"/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（二）了解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儿童青少年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抑郁症患病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情况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；</w:t>
      </w:r>
    </w:p>
    <w:p>
      <w:pPr>
        <w:pStyle w:val="15"/>
        <w:spacing w:line="560" w:lineRule="exact"/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（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三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）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进一步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分析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儿童青少年的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抑郁症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心理疾病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影响因素，确定高危人群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提供干预措施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；</w:t>
      </w:r>
    </w:p>
    <w:p>
      <w:pPr>
        <w:pStyle w:val="15"/>
        <w:spacing w:line="560" w:lineRule="exact"/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</w:pP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（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四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）普及心理健康素养基本知识与技能，倡导健康生活方式，逐步提高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我县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儿童青少年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TW" w:bidi="ar-SA"/>
        </w:rPr>
        <w:t>健康素养水平；</w:t>
      </w:r>
    </w:p>
    <w:p>
      <w:pPr>
        <w:pStyle w:val="15"/>
        <w:spacing w:line="560" w:lineRule="exact"/>
        <w:rPr>
          <w:rFonts w:hint="eastAsia" w:ascii="仿宋_GB2312" w:eastAsia="仿宋_GB2312" w:cs="仿宋"/>
          <w:sz w:val="32"/>
          <w:szCs w:val="32"/>
          <w:lang w:val="zh-TW" w:eastAsia="zh-TW" w:bidi="ar-SA"/>
        </w:rPr>
      </w:pPr>
      <w:r>
        <w:rPr>
          <w:rFonts w:hint="eastAsia" w:ascii="仿宋_GB2312" w:eastAsia="仿宋_GB2312" w:cs="仿宋"/>
          <w:sz w:val="32"/>
          <w:szCs w:val="32"/>
          <w:lang w:val="zh-TW" w:eastAsia="zh-TW" w:bidi="ar-SA"/>
        </w:rPr>
        <w:t>（</w:t>
      </w:r>
      <w:r>
        <w:rPr>
          <w:rFonts w:hint="eastAsia" w:ascii="仿宋_GB2312" w:eastAsia="仿宋_GB2312" w:cs="仿宋"/>
          <w:sz w:val="32"/>
          <w:szCs w:val="32"/>
          <w:lang w:val="en-US" w:eastAsia="zh-CN" w:bidi="ar-SA"/>
        </w:rPr>
        <w:t>五</w:t>
      </w:r>
      <w:r>
        <w:rPr>
          <w:rFonts w:hint="eastAsia" w:ascii="仿宋_GB2312" w:eastAsia="仿宋_GB2312" w:cs="仿宋"/>
          <w:sz w:val="32"/>
          <w:szCs w:val="32"/>
          <w:lang w:val="zh-TW" w:eastAsia="zh-TW" w:bidi="ar-SA"/>
        </w:rPr>
        <w:t>）普及抑郁症健康知识，提高</w:t>
      </w:r>
      <w:r>
        <w:rPr>
          <w:rFonts w:hint="eastAsia" w:ascii="仿宋_GB2312" w:eastAsia="仿宋_GB2312" w:cs="仿宋"/>
          <w:color w:val="auto"/>
          <w:sz w:val="32"/>
          <w:szCs w:val="32"/>
          <w:lang w:val="zh-TW" w:eastAsia="zh-CN" w:bidi="ar-SA"/>
        </w:rPr>
        <w:t>儿童青少年</w:t>
      </w:r>
      <w:r>
        <w:rPr>
          <w:rFonts w:hint="eastAsia" w:ascii="仿宋_GB2312" w:eastAsia="仿宋_GB2312" w:cs="仿宋"/>
          <w:sz w:val="32"/>
          <w:szCs w:val="32"/>
          <w:lang w:val="zh-TW" w:eastAsia="zh-TW" w:bidi="ar-SA"/>
        </w:rPr>
        <w:t>自我防病意识和</w:t>
      </w:r>
      <w:r>
        <w:rPr>
          <w:rFonts w:hint="eastAsia" w:ascii="仿宋_GB2312" w:eastAsia="仿宋_GB2312" w:cs="仿宋"/>
          <w:sz w:val="32"/>
          <w:szCs w:val="32"/>
          <w:lang w:bidi="ar-SA"/>
        </w:rPr>
        <w:t>应对</w:t>
      </w:r>
      <w:r>
        <w:rPr>
          <w:rFonts w:hint="eastAsia" w:ascii="仿宋_GB2312" w:eastAsia="仿宋_GB2312" w:cs="仿宋"/>
          <w:sz w:val="32"/>
          <w:szCs w:val="32"/>
          <w:lang w:val="zh-TW" w:eastAsia="zh-TW" w:bidi="ar-SA"/>
        </w:rPr>
        <w:t>能力；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黑体" w:cs="Times New Roman"/>
          <w:sz w:val="32"/>
          <w:szCs w:val="32"/>
          <w:lang w:eastAsia="zh-CN"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三、</w:t>
      </w:r>
      <w:r>
        <w:rPr>
          <w:rFonts w:hint="eastAsia" w:eastAsia="黑体" w:cs="Times New Roman"/>
          <w:sz w:val="32"/>
          <w:szCs w:val="32"/>
          <w:lang w:eastAsia="zh-CN" w:bidi="ar-SA"/>
        </w:rPr>
        <w:t>目标人群</w:t>
      </w:r>
    </w:p>
    <w:p>
      <w:pPr>
        <w:pStyle w:val="2"/>
        <w:ind w:left="0" w:leftChars="0" w:firstLine="640" w:firstLineChars="200"/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根据要求，通过抽样，我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县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朝鲜族实验小学（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在校学生160人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马鹿沟镇中学（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在校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t>学生58人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zh-CN"/>
          <w14:textFill>
            <w14:solidFill>
              <w14:schemeClr w14:val="tx1"/>
            </w14:solidFill>
          </w14:textFill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 w:bidi="ar-SA"/>
        </w:rPr>
        <w:t>为我县抽样样本小学和中学，测评对象为在校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 w:bidi="ar-SA"/>
        </w:rPr>
        <w:t>学生。</w:t>
      </w:r>
    </w:p>
    <w:p>
      <w:pPr>
        <w:pStyle w:val="2"/>
        <w:ind w:left="0" w:leftChars="0"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纳入标准：居住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6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个月以上的常住人口。</w:t>
      </w:r>
    </w:p>
    <w:p>
      <w:pPr>
        <w:spacing w:line="560" w:lineRule="exact"/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排除标准：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经过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工作人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员反复解释，被调查者（或家属）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仍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拒绝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的对象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kern w:val="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在不同时间，经过至少三次回访，均未找到调查对象。</w:t>
      </w:r>
    </w:p>
    <w:p>
      <w:pPr>
        <w:pStyle w:val="16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四、</w:t>
      </w:r>
      <w:r>
        <w:rPr>
          <w:rFonts w:hint="eastAsia" w:ascii="Times New Roman" w:hAnsi="Times New Roman" w:eastAsia="黑体" w:cs="Times New Roman"/>
          <w:sz w:val="32"/>
          <w:szCs w:val="32"/>
          <w:lang w:eastAsia="zh-CN" w:bidi="ar-SA"/>
        </w:rPr>
        <w:t>工作</w:t>
      </w:r>
      <w:r>
        <w:rPr>
          <w:rFonts w:hint="eastAsia" w:ascii="Times New Roman" w:eastAsia="黑体" w:cs="Times New Roman"/>
          <w:sz w:val="32"/>
          <w:szCs w:val="32"/>
          <w:lang w:eastAsia="zh-CN" w:bidi="ar-SA"/>
        </w:rPr>
        <w:t>职责</w:t>
      </w:r>
    </w:p>
    <w:p>
      <w:pPr>
        <w:spacing w:line="560" w:lineRule="exact"/>
        <w:ind w:firstLine="640" w:firstLineChars="200"/>
        <w:rPr>
          <w:rFonts w:hint="default" w:asci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县卫生健康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局与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县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教育局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通过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协调沟通，确定抽样学校（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1所小学、1所中学</w:t>
      </w:r>
      <w:r>
        <w:rPr>
          <w:rFonts w:hint="eastAsia" w:ascii="仿宋_GB2312" w:eastAsia="仿宋_GB2312" w:cs="仿宋_GB2312"/>
          <w:color w:val="auto"/>
          <w:sz w:val="32"/>
          <w:szCs w:val="32"/>
          <w:lang w:eastAsia="zh-CN" w:bidi="ar-SA"/>
        </w:rPr>
        <w:t>），由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学校组织学生填写、回收儿童青少年相关测评表（表1-表3）；县疾控中心负责指导协助学校完成测评，并回收学校测评表，报市精防办；市康宁医院负责用表4完成筛查出的阳性指标人员专业评估和复核诊断意见，县人民医院转岗医师负责协助评估工作。</w:t>
      </w:r>
    </w:p>
    <w:p>
      <w:pPr>
        <w:pStyle w:val="16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 w:bidi="ar-SA"/>
        </w:rPr>
        <w:t>五、</w:t>
      </w:r>
      <w:r>
        <w:rPr>
          <w:rFonts w:hint="eastAsia" w:ascii="黑体" w:eastAsia="黑体"/>
          <w:color w:val="000000"/>
          <w:sz w:val="32"/>
          <w:szCs w:val="32"/>
          <w:lang w:eastAsia="zh-CN"/>
        </w:rPr>
        <w:t>测评</w:t>
      </w:r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方式</w:t>
      </w:r>
    </w:p>
    <w:p>
      <w:pPr>
        <w:pStyle w:val="16"/>
        <w:spacing w:line="560" w:lineRule="exact"/>
        <w:ind w:firstLine="640" w:firstLineChars="200"/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eastAsia="zh-CN" w:bidi="ar-SA"/>
        </w:rPr>
      </w:pP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采取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入校测评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的方式进行面对面问卷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测评。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被抽样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学校学生测评率100%且各</w:t>
      </w:r>
      <w:r>
        <w:rPr>
          <w:rFonts w:hint="eastAsia" w:ascii="仿宋_GB2312" w:eastAsia="仿宋_GB2312" w:cs="仿宋_GB2312"/>
          <w:color w:val="auto"/>
          <w:sz w:val="32"/>
          <w:szCs w:val="32"/>
          <w:highlight w:val="none"/>
          <w:lang w:val="en-US" w:eastAsia="zh-CN" w:bidi="ar-SA"/>
        </w:rPr>
        <w:t>随机选择1个班级开展心理健康核心知识知晓率调查100%。</w:t>
      </w:r>
    </w:p>
    <w:p>
      <w:pPr>
        <w:pStyle w:val="16"/>
        <w:spacing w:line="560" w:lineRule="exact"/>
        <w:ind w:firstLine="640" w:firstLineChars="200"/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 w:bidi="ar-SA"/>
        </w:rPr>
        <w:t>（一）测评</w:t>
      </w:r>
      <w:r>
        <w:rPr>
          <w:rFonts w:hint="eastAsia" w:ascii="楷体" w:hAnsi="楷体" w:eastAsia="楷体" w:cs="楷体"/>
          <w:color w:val="000000"/>
          <w:sz w:val="32"/>
          <w:szCs w:val="32"/>
          <w:lang w:bidi="ar-SA"/>
        </w:rPr>
        <w:t>阶段：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使用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居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民心理健康素养问卷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、居民心理健康问卷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、PHQ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-2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、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PHQ-9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问卷进行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测评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</w:p>
    <w:p>
      <w:pPr>
        <w:pStyle w:val="16"/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  <w:lang w:bidi="ar-SA"/>
        </w:rPr>
      </w:pPr>
      <w:r>
        <w:rPr>
          <w:rFonts w:hint="eastAsia" w:ascii="楷体" w:hAnsi="楷体" w:eastAsia="楷体" w:cs="楷体"/>
          <w:color w:val="000000"/>
          <w:sz w:val="32"/>
          <w:szCs w:val="32"/>
          <w:lang w:eastAsia="zh-CN" w:bidi="ar-SA"/>
        </w:rPr>
        <w:t>（二）</w:t>
      </w:r>
      <w:r>
        <w:rPr>
          <w:rFonts w:hint="eastAsia" w:ascii="楷体" w:hAnsi="楷体" w:eastAsia="楷体" w:cs="楷体"/>
          <w:color w:val="000000"/>
          <w:sz w:val="32"/>
          <w:szCs w:val="32"/>
          <w:lang w:bidi="ar-SA"/>
        </w:rPr>
        <w:t>确诊阶段：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对于抑郁症筛查量表（PHQ-9）得分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≥10分，由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 w:bidi="ar-SA"/>
        </w:rPr>
        <w:t>县人民医院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 w:bidi="ar-SA"/>
        </w:rPr>
        <w:t>转岗医生和市康宁医院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精神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 w:bidi="ar-SA"/>
        </w:rPr>
        <w:t>（心理）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科医师根据ICD-10进行相应疾病诊断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 w:bidi="ar-SA"/>
        </w:rPr>
        <w:t>，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对明确诊断的患者，采用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 w:bidi="ar-SA"/>
        </w:rPr>
        <w:t>诊治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情况问卷询问既往诊治情况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。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val="en-US" w:eastAsia="zh-CN" w:bidi="ar-SA"/>
        </w:rPr>
        <w:t>抽取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5%的筛查阴性</w:t>
      </w:r>
      <w:r>
        <w:rPr>
          <w:rFonts w:hint="eastAsia" w:ascii="仿宋_GB2312" w:eastAsia="仿宋_GB2312" w:cs="仿宋_GB2312"/>
          <w:color w:val="000000"/>
          <w:sz w:val="32"/>
          <w:szCs w:val="32"/>
          <w:lang w:eastAsia="zh-CN" w:bidi="ar-SA"/>
        </w:rPr>
        <w:t>者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进行复核, 明确是否符合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ICD-10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抑郁症诊断标准。</w:t>
      </w:r>
      <w:r>
        <w:rPr>
          <w:rFonts w:hint="eastAsia" w:ascii="仿宋_GB2312" w:eastAsia="仿宋_GB2312" w:cs="仿宋_GB2312"/>
          <w:color w:val="000000"/>
          <w:sz w:val="32"/>
          <w:szCs w:val="32"/>
          <w:lang w:val="en-US" w:eastAsia="zh-CN" w:bidi="ar-SA"/>
        </w:rPr>
        <w:t>由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 w:bidi="ar-SA"/>
        </w:rPr>
        <w:t>市康宁医院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精神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eastAsia="zh-CN" w:bidi="ar-SA"/>
        </w:rPr>
        <w:t>（心理）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科</w:t>
      </w:r>
      <w:r>
        <w:rPr>
          <w:rFonts w:hint="eastAsia" w:ascii="仿宋_GB2312" w:eastAsia="仿宋_GB2312" w:cs="仿宋_GB2312"/>
          <w:color w:val="000000"/>
          <w:sz w:val="32"/>
          <w:szCs w:val="32"/>
          <w:lang w:bidi="ar-SA"/>
        </w:rPr>
        <w:t>医生提出诊断意见。</w:t>
      </w:r>
    </w:p>
    <w:p>
      <w:pPr>
        <w:pStyle w:val="16"/>
        <w:tabs>
          <w:tab w:val="left" w:pos="1478"/>
        </w:tabs>
        <w:spacing w:line="560" w:lineRule="exact"/>
        <w:ind w:firstLine="640" w:firstLineChars="200"/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val="en-US" w:eastAsia="zh-CN" w:bidi="ar-SA"/>
        </w:rPr>
        <w:t>六、</w:t>
      </w:r>
      <w:r>
        <w:rPr>
          <w:rFonts w:hint="default" w:ascii="Times New Roman" w:hAnsi="Times New Roman" w:eastAsia="黑体" w:cs="Times New Roman"/>
          <w:color w:val="000000"/>
          <w:sz w:val="32"/>
          <w:szCs w:val="32"/>
          <w:lang w:bidi="ar-SA"/>
        </w:rPr>
        <w:t>质量控制</w:t>
      </w:r>
      <w:bookmarkStart w:id="2" w:name="bookmark40"/>
      <w:bookmarkEnd w:id="2"/>
    </w:p>
    <w:p>
      <w:pPr>
        <w:pStyle w:val="16"/>
        <w:tabs>
          <w:tab w:val="left" w:pos="1478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</w:pP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（一）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积极参加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 w:bidi="ar-SA"/>
        </w:rPr>
        <w:t>市精防办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val="en-US" w:eastAsia="zh-CN" w:bidi="ar-SA"/>
        </w:rPr>
        <w:t>组织的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 w:bidi="ar-SA"/>
        </w:rPr>
        <w:t>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参与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测评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 w:bidi="ar-SA"/>
        </w:rPr>
        <w:t>工作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人员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的</w:t>
      </w:r>
      <w:r>
        <w:rPr>
          <w:rFonts w:hint="eastAsia" w:ascii="Times New Roman" w:eastAsia="仿宋_GB2312" w:cs="Times New Roman"/>
          <w:color w:val="000000"/>
          <w:sz w:val="32"/>
          <w:szCs w:val="32"/>
          <w:lang w:eastAsia="zh-CN" w:bidi="ar-SA"/>
        </w:rPr>
        <w:t>业务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培训，内容至少包括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调查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方法解读、调查表及量表使用方法等。</w:t>
      </w:r>
    </w:p>
    <w:p>
      <w:pPr>
        <w:pStyle w:val="16"/>
        <w:tabs>
          <w:tab w:val="left" w:pos="987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bookmarkStart w:id="3" w:name="bookmark41"/>
      <w:bookmarkEnd w:id="3"/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（二）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县卫生健康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局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积极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组织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 w:bidi="ar-SA"/>
        </w:rPr>
        <w:t>县疾控中心和县人民医院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转岗医生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及时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 w:bidi="ar-SA"/>
        </w:rPr>
        <w:t>质控，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bidi="ar-SA"/>
        </w:rPr>
        <w:t>核查调查表及量表填写质量，避免缺项漏项、逻辑错误等问题。</w:t>
      </w:r>
    </w:p>
    <w:p>
      <w:pPr>
        <w:pStyle w:val="16"/>
        <w:tabs>
          <w:tab w:val="left" w:pos="1022"/>
        </w:tabs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  <w:lang w:bidi="ar-SA"/>
        </w:rPr>
      </w:pPr>
      <w:bookmarkStart w:id="4" w:name="bookmark42"/>
      <w:bookmarkEnd w:id="4"/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接受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市精防办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我县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儿童青少年心理健康</w:t>
      </w:r>
      <w:r>
        <w:rPr>
          <w:rFonts w:hint="eastAsia" w:ascii="Times New Roman" w:eastAsia="仿宋_GB2312" w:cs="Times New Roman"/>
          <w:sz w:val="32"/>
          <w:szCs w:val="32"/>
          <w:lang w:eastAsia="zh-CN" w:bidi="ar-SA"/>
        </w:rPr>
        <w:t>测评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工作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 w:bidi="ar-SA"/>
        </w:rPr>
        <w:t>质控</w:t>
      </w:r>
      <w:r>
        <w:rPr>
          <w:rFonts w:hint="default" w:ascii="Times New Roman" w:hAnsi="Times New Roman" w:eastAsia="仿宋_GB2312" w:cs="Times New Roman"/>
          <w:sz w:val="32"/>
          <w:szCs w:val="32"/>
          <w:lang w:bidi="ar-SA"/>
        </w:rPr>
        <w:t>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黑体" w:cs="Times New Roman"/>
          <w:sz w:val="32"/>
          <w:szCs w:val="32"/>
          <w:lang w:bidi="ar-SA"/>
        </w:rPr>
      </w:pPr>
      <w:bookmarkStart w:id="5" w:name="_Toc18419_WPSOffice_Level2"/>
      <w:bookmarkStart w:id="6" w:name="_Toc4421_WPSOffice_Level2"/>
      <w:r>
        <w:rPr>
          <w:rFonts w:hint="default" w:ascii="Times New Roman" w:hAnsi="Times New Roman" w:eastAsia="黑体" w:cs="Times New Roman"/>
          <w:sz w:val="32"/>
          <w:szCs w:val="32"/>
          <w:lang w:bidi="ar-SA"/>
        </w:rPr>
        <w:t>七、时间安排</w:t>
      </w:r>
      <w:bookmarkEnd w:id="5"/>
      <w:bookmarkEnd w:id="6"/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</w:pPr>
      <w:r>
        <w:rPr>
          <w:rFonts w:hint="eastAsia" w:ascii="楷体" w:eastAsia="楷体" w:cs="楷体"/>
          <w:sz w:val="32"/>
          <w:szCs w:val="32"/>
          <w:lang w:bidi="ar-SA"/>
        </w:rPr>
        <w:t>（一）准备</w:t>
      </w:r>
      <w:r>
        <w:rPr>
          <w:rFonts w:hint="eastAsia" w:ascii="楷体" w:eastAsia="楷体" w:cs="楷体"/>
          <w:sz w:val="32"/>
          <w:szCs w:val="32"/>
          <w:lang w:eastAsia="zh-CN" w:bidi="ar-SA"/>
        </w:rPr>
        <w:t>、</w:t>
      </w: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问卷测评阶段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旬</w:t>
      </w:r>
      <w:r>
        <w:rPr>
          <w:rFonts w:hint="eastAsia" w:ascii="仿宋_GB2312" w:hAnsi="仿宋_GB2312" w:eastAsia="仿宋_GB2312" w:cs="仿宋_GB2312"/>
          <w:sz w:val="32"/>
          <w:szCs w:val="32"/>
          <w:lang w:bidi="ar-SA"/>
        </w:rPr>
        <w:t>）：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制定调查方案，成立工作领导小组，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参加市级培训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在市精防办领导下，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开展入校测评工作。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"/>
          <w:color w:val="auto"/>
          <w:sz w:val="32"/>
          <w:szCs w:val="32"/>
          <w:lang w:bidi="ar-SA"/>
        </w:rPr>
      </w:pP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（</w:t>
      </w:r>
      <w:r>
        <w:rPr>
          <w:rFonts w:hint="eastAsia" w:ascii="楷体" w:eastAsia="楷体" w:cs="楷体"/>
          <w:color w:val="auto"/>
          <w:sz w:val="32"/>
          <w:szCs w:val="32"/>
          <w:lang w:val="en-US" w:eastAsia="zh-CN" w:bidi="ar-SA"/>
        </w:rPr>
        <w:t>二</w:t>
      </w:r>
      <w:r>
        <w:rPr>
          <w:rFonts w:hint="eastAsia" w:ascii="楷体" w:eastAsia="楷体" w:cs="楷体"/>
          <w:color w:val="auto"/>
          <w:sz w:val="32"/>
          <w:szCs w:val="32"/>
          <w:lang w:bidi="ar-SA"/>
        </w:rPr>
        <w:t>）现场质控阶段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bidi="ar-SA"/>
        </w:rPr>
        <w:t>年</w:t>
      </w: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月下旬）：</w:t>
      </w:r>
      <w:r>
        <w:rPr>
          <w:rFonts w:hint="eastAsia" w:ascii="仿宋_GB2312" w:eastAsia="仿宋_GB2312" w:cs="仿宋_GB2312"/>
          <w:color w:val="auto"/>
          <w:sz w:val="32"/>
          <w:szCs w:val="32"/>
          <w:lang w:val="en-US" w:eastAsia="zh-CN" w:bidi="ar-SA"/>
        </w:rPr>
        <w:t>县疾控中心负责指导协助学校完成测评，并回收2所学校测评表，报市精防办；期间，接受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市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精防办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指导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、审核及质量控制。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eastAsia="仿宋_GB2312"/>
          <w:sz w:val="32"/>
          <w:szCs w:val="32"/>
          <w:lang w:eastAsia="zh-CN"/>
        </w:rPr>
      </w:pPr>
      <w:r>
        <w:rPr>
          <w:rFonts w:hint="eastAsia" w:ascii="楷体" w:eastAsia="楷体" w:cs="楷体"/>
          <w:sz w:val="32"/>
          <w:szCs w:val="32"/>
          <w:lang w:val="en-US" w:eastAsia="zh-CN" w:bidi="ar-SA"/>
        </w:rPr>
        <w:t>（三）数据处理撰写调查报告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年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月底前）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：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市精防办</w:t>
      </w:r>
      <w:r>
        <w:rPr>
          <w:rFonts w:hint="eastAsia" w:ascii="仿宋_GB2312" w:eastAsia="仿宋_GB2312" w:cs="仿宋"/>
          <w:color w:val="auto"/>
          <w:sz w:val="32"/>
          <w:szCs w:val="32"/>
          <w:lang w:val="en-US" w:eastAsia="zh-CN" w:bidi="ar-SA"/>
        </w:rPr>
        <w:t>负责</w:t>
      </w:r>
      <w:r>
        <w:rPr>
          <w:rFonts w:hint="eastAsia" w:ascii="仿宋_GB2312" w:eastAsia="仿宋_GB2312" w:cs="仿宋"/>
          <w:color w:val="auto"/>
          <w:sz w:val="32"/>
          <w:szCs w:val="32"/>
          <w:lang w:bidi="ar-SA"/>
        </w:rPr>
        <w:t>完成</w:t>
      </w:r>
      <w:r>
        <w:rPr>
          <w:rFonts w:hint="eastAsia" w:ascii="仿宋_GB2312" w:eastAsia="仿宋_GB2312" w:cs="仿宋"/>
          <w:color w:val="auto"/>
          <w:sz w:val="32"/>
          <w:szCs w:val="32"/>
          <w:lang w:eastAsia="zh-CN" w:bidi="ar-SA"/>
        </w:rPr>
        <w:t>。</w:t>
      </w:r>
    </w:p>
    <w:p>
      <w:pPr>
        <w:spacing w:line="560" w:lineRule="exact"/>
        <w:rPr>
          <w:rFonts w:eastAsia="仿宋_GB2312"/>
          <w:sz w:val="32"/>
          <w:szCs w:val="32"/>
        </w:rPr>
      </w:pPr>
    </w:p>
    <w:p>
      <w:pPr>
        <w:pStyle w:val="17"/>
        <w:widowControl w:val="0"/>
        <w:tabs>
          <w:tab w:val="right" w:leader="dot" w:pos="8300"/>
        </w:tabs>
        <w:spacing w:line="560" w:lineRule="exact"/>
        <w:ind w:left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eastAsia="仿宋_GB2312"/>
          <w:kern w:val="2"/>
          <w:sz w:val="32"/>
          <w:szCs w:val="32"/>
        </w:rPr>
        <w:t>附录：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/>
        </w:rPr>
        <w:t>1.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知情同意书</w:t>
      </w:r>
    </w:p>
    <w:p>
      <w:pPr>
        <w:pStyle w:val="17"/>
        <w:widowControl w:val="0"/>
        <w:tabs>
          <w:tab w:val="right" w:leader="dot" w:pos="8300"/>
        </w:tabs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/>
        </w:rPr>
        <w:t>2.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心理健康素养及测评问卷</w:t>
      </w:r>
    </w:p>
    <w:p>
      <w:pPr>
        <w:pStyle w:val="17"/>
        <w:widowControl w:val="0"/>
        <w:tabs>
          <w:tab w:val="right" w:leader="dot" w:pos="8300"/>
        </w:tabs>
        <w:spacing w:line="560" w:lineRule="exact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/>
        </w:rPr>
        <w:t xml:space="preserve">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en-US"/>
        </w:rPr>
        <w:t xml:space="preserve"> 3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 xml:space="preserve">.抑郁筛查量表（PHQ-2）和（PHQ-9） </w:t>
      </w:r>
    </w:p>
    <w:p>
      <w:pPr>
        <w:pStyle w:val="17"/>
        <w:widowControl w:val="0"/>
        <w:tabs>
          <w:tab w:val="right" w:leader="dot" w:pos="8300"/>
        </w:tabs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.抑郁焦虑失眠诊治调查问卷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ICD-10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</w:p>
    <w:p>
      <w:pPr>
        <w:pStyle w:val="17"/>
        <w:widowControl w:val="0"/>
        <w:tabs>
          <w:tab w:val="right" w:leader="dot" w:pos="8300"/>
        </w:tabs>
        <w:spacing w:line="560" w:lineRule="exact"/>
        <w:ind w:firstLine="1600" w:firstLineChars="500"/>
        <w:jc w:val="both"/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县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儿童青少年心理健康测评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 w:bidi="ar-SA"/>
        </w:rPr>
        <w:t>工作领导小组</w:t>
      </w:r>
    </w:p>
    <w:p>
      <w:pPr>
        <w:pStyle w:val="17"/>
        <w:widowControl w:val="0"/>
        <w:tabs>
          <w:tab w:val="right" w:leader="dot" w:pos="8300"/>
        </w:tabs>
        <w:spacing w:line="560" w:lineRule="exact"/>
        <w:ind w:firstLine="1120" w:firstLineChars="35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kern w:val="2"/>
          <w:sz w:val="32"/>
          <w:szCs w:val="32"/>
          <w:lang w:val="zh-TW" w:eastAsia="zh-CN" w:bidi="ar-SA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</w:p>
    <w:p>
      <w:pPr>
        <w:spacing w:line="560" w:lineRule="exact"/>
        <w:jc w:val="left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</w:p>
    <w:p>
      <w:pPr>
        <w:pStyle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</w:p>
    <w:p>
      <w:pPr>
        <w:pStyle w:val="9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</w:p>
    <w:p>
      <w:pPr>
        <w:spacing w:line="560" w:lineRule="exact"/>
        <w:jc w:val="left"/>
        <w:rPr>
          <w:rFonts w:hint="eastAsia" w:ascii="仿宋" w:eastAsia="仿宋" w:cs="仿宋"/>
          <w:kern w:val="2"/>
          <w:sz w:val="32"/>
          <w:szCs w:val="32"/>
          <w:lang w:val="zh-TW" w:eastAsia="zh-CN" w:bidi="ar-SA"/>
        </w:rPr>
      </w:pPr>
    </w:p>
    <w:p>
      <w:pPr>
        <w:spacing w:line="560" w:lineRule="exact"/>
        <w:jc w:val="left"/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eastAsia" w:ascii="仿宋" w:eastAsia="仿宋" w:cs="仿宋"/>
          <w:kern w:val="2"/>
          <w:sz w:val="32"/>
          <w:szCs w:val="32"/>
          <w:lang w:val="zh-TW" w:eastAsia="zh-CN" w:bidi="ar-SA"/>
        </w:rPr>
        <w:t>附录</w:t>
      </w:r>
      <w:r>
        <w:rPr>
          <w:rFonts w:hint="eastAsia" w:ascii="仿宋" w:eastAsia="仿宋" w:cs="仿宋"/>
          <w:kern w:val="2"/>
          <w:sz w:val="32"/>
          <w:szCs w:val="32"/>
          <w:lang w:val="en-US" w:eastAsia="zh-CN" w:bidi="ar-SA"/>
        </w:rPr>
        <w:t>1：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</w:pP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val="en-US" w:eastAsia="zh-CN" w:bidi="ar-SA"/>
        </w:rPr>
        <w:t>长白朝鲜族自治县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</w:pP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儿童青少年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bidi="ar-SA"/>
        </w:rPr>
        <w:t>心理健康</w:t>
      </w:r>
      <w:r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  <w:t>测评知情同意书</w:t>
      </w:r>
    </w:p>
    <w:p>
      <w:pPr>
        <w:pStyle w:val="1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jc w:val="center"/>
        <w:textAlignment w:val="auto"/>
        <w:rPr>
          <w:rFonts w:hint="eastAsia" w:ascii="方正小标宋_GBK" w:eastAsia="方正小标宋_GBK" w:cs="方正小标宋_GBK"/>
          <w:color w:val="000000"/>
          <w:sz w:val="44"/>
          <w:szCs w:val="44"/>
          <w:lang w:eastAsia="zh-CN" w:bidi="ar-SA"/>
        </w:rPr>
      </w:pPr>
    </w:p>
    <w:p>
      <w:pPr>
        <w:pStyle w:val="18"/>
        <w:spacing w:after="0" w:line="560" w:lineRule="exact"/>
        <w:ind w:firstLine="640" w:firstLineChars="200"/>
        <w:jc w:val="both"/>
        <w:outlineLvl w:val="9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我们真诚地邀请您参加“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白山市儿童青少年</w:t>
      </w:r>
      <w:r>
        <w:rPr>
          <w:rFonts w:hint="eastAsia" w:ascii="仿宋_GB2312" w:eastAsia="仿宋_GB2312" w:cs="仿宋"/>
          <w:sz w:val="32"/>
          <w:szCs w:val="32"/>
          <w:lang w:bidi="ar-SA"/>
        </w:rPr>
        <w:t>心理健康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测评</w:t>
      </w:r>
      <w:r>
        <w:rPr>
          <w:rFonts w:hint="eastAsia" w:ascii="仿宋_GB2312" w:eastAsia="仿宋_GB2312" w:cs="仿宋"/>
          <w:sz w:val="32"/>
          <w:szCs w:val="32"/>
          <w:lang w:bidi="ar-SA"/>
        </w:rPr>
        <w:t>”。这是由国家卫健委组织实施的一项全国性调查研究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工作，</w:t>
      </w:r>
      <w:r>
        <w:rPr>
          <w:rFonts w:hint="eastAsia" w:ascii="仿宋_GB2312" w:eastAsia="仿宋_GB2312" w:cs="仿宋"/>
          <w:sz w:val="32"/>
          <w:szCs w:val="32"/>
          <w:lang w:bidi="ar-SA"/>
        </w:rPr>
        <w:t>目的是了解现阶段我国</w:t>
      </w:r>
      <w:r>
        <w:rPr>
          <w:rFonts w:hint="eastAsia" w:ascii="仿宋_GB2312" w:eastAsia="仿宋_GB2312" w:cs="仿宋"/>
          <w:sz w:val="32"/>
          <w:szCs w:val="32"/>
          <w:lang w:eastAsia="zh-CN" w:bidi="ar-SA"/>
        </w:rPr>
        <w:t>儿童青少年</w:t>
      </w:r>
      <w:r>
        <w:rPr>
          <w:rFonts w:hint="eastAsia" w:ascii="仿宋_GB2312" w:eastAsia="仿宋_GB2312" w:cs="仿宋"/>
          <w:sz w:val="32"/>
          <w:szCs w:val="32"/>
          <w:lang w:bidi="ar-SA"/>
        </w:rPr>
        <w:t>抑郁症患病率，以便为后续工作提供具有科学性的参考数据，更好维护和促进国民心理健康。</w:t>
      </w:r>
    </w:p>
    <w:p>
      <w:pPr>
        <w:pStyle w:val="18"/>
        <w:spacing w:after="0" w:line="560" w:lineRule="exact"/>
        <w:ind w:firstLine="640" w:firstLineChars="200"/>
        <w:jc w:val="both"/>
        <w:outlineLvl w:val="9"/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  <w:t>这份问卷是经过科学论证的专业测评工具，仅针对心理健康知识、行为和态度进行评估。</w:t>
      </w:r>
    </w:p>
    <w:p>
      <w:pPr>
        <w:pStyle w:val="18"/>
        <w:spacing w:after="0" w:line="560" w:lineRule="exact"/>
        <w:ind w:firstLine="640" w:firstLineChars="200"/>
        <w:jc w:val="both"/>
        <w:outlineLvl w:val="9"/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  <w:t>我们会为收集到的所有信息保密，包括您的各项背景信息。我们不针对个案进行研究，只分析群体数据，公开发表的报告中不会包含任何人的个人信息。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  <w:t>本调查的参加者完全是自愿的。</w:t>
      </w:r>
    </w:p>
    <w:p>
      <w:pPr>
        <w:autoSpaceDE w:val="0"/>
        <w:autoSpaceDN w:val="0"/>
        <w:adjustRightInd w:val="0"/>
        <w:spacing w:line="560" w:lineRule="exact"/>
        <w:ind w:firstLine="640" w:firstLineChars="200"/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</w:pPr>
      <w:r>
        <w:rPr>
          <w:rFonts w:hint="eastAsia" w:ascii="仿宋_GB2312" w:eastAsia="仿宋_GB2312" w:cs="仿宋"/>
          <w:color w:val="000000"/>
          <w:kern w:val="0"/>
          <w:sz w:val="32"/>
          <w:szCs w:val="32"/>
          <w:lang w:bidi="ar-SA"/>
        </w:rPr>
        <w:t>如果您对以上内容有任何疑问或建议可以随时联系我们。</w:t>
      </w:r>
    </w:p>
    <w:p>
      <w:pPr>
        <w:pStyle w:val="5"/>
        <w:spacing w:line="560" w:lineRule="exact"/>
        <w:ind w:firstLine="640" w:firstLineChars="200"/>
        <w:rPr>
          <w:rFonts w:hint="eastAsia" w:ascii="仿宋_GB2312" w:eastAsia="仿宋_GB2312" w:cs="仿宋"/>
          <w:sz w:val="32"/>
          <w:szCs w:val="32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>如果您愿意参加本调查，请在下面签写姓名。非常感谢您的参与和支持！</w:t>
      </w:r>
    </w:p>
    <w:p>
      <w:pPr>
        <w:pStyle w:val="5"/>
        <w:spacing w:line="560" w:lineRule="exact"/>
        <w:ind w:firstLine="643" w:firstLineChars="200"/>
        <w:rPr>
          <w:rFonts w:hint="eastAsia" w:ascii="楷体_GB2312" w:eastAsia="楷体_GB2312" w:cs="仿宋"/>
          <w:b/>
          <w:sz w:val="32"/>
          <w:szCs w:val="32"/>
          <w:lang w:bidi="ar-SA"/>
        </w:rPr>
      </w:pPr>
      <w:r>
        <w:rPr>
          <w:rFonts w:hint="eastAsia" w:ascii="楷体_GB2312" w:eastAsia="楷体_GB2312" w:cs="仿宋"/>
          <w:b/>
          <w:sz w:val="32"/>
          <w:szCs w:val="32"/>
          <w:lang w:bidi="ar-SA"/>
        </w:rPr>
        <w:t>我已阅读并理解上述有关本调查的情况，我同意参加本调查。</w:t>
      </w:r>
    </w:p>
    <w:p>
      <w:pPr>
        <w:pStyle w:val="5"/>
        <w:spacing w:line="560" w:lineRule="exact"/>
        <w:ind w:left="0" w:firstLine="160" w:firstLineChars="50"/>
        <w:rPr>
          <w:rFonts w:hint="eastAsia" w:ascii="仿宋_GB2312" w:eastAsia="仿宋_GB2312" w:cs="仿宋"/>
          <w:sz w:val="32"/>
          <w:szCs w:val="32"/>
          <w:u w:val="single"/>
          <w:lang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                             签名：</w:t>
      </w:r>
    </w:p>
    <w:p>
      <w:pPr>
        <w:pStyle w:val="5"/>
        <w:spacing w:line="560" w:lineRule="exact"/>
        <w:ind w:left="0"/>
        <w:rPr>
          <w:rFonts w:hint="eastAsia" w:ascii="Times New Roman" w:hAnsi="Times New Roman" w:eastAsia="仿宋_GB2312" w:cs="Times New Roman"/>
          <w:kern w:val="2"/>
          <w:sz w:val="32"/>
          <w:szCs w:val="32"/>
          <w:lang w:val="zh-TW" w:eastAsia="zh-CN" w:bidi="ar-SA"/>
        </w:rPr>
      </w:pPr>
      <w:r>
        <w:rPr>
          <w:rFonts w:hint="eastAsia" w:ascii="仿宋_GB2312" w:eastAsia="仿宋_GB2312" w:cs="仿宋"/>
          <w:sz w:val="32"/>
          <w:szCs w:val="32"/>
          <w:lang w:bidi="ar-SA"/>
        </w:rPr>
        <w:t xml:space="preserve">                              日期：　年　月　日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附录2：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  <w:lang w:val="en-US" w:eastAsia="zh-CN"/>
        </w:rPr>
        <w:t>心理健康素养及测评问卷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24"/>
          <w:szCs w:val="32"/>
          <w:lang w:val="en-US" w:eastAsia="zh-CN"/>
        </w:rPr>
        <w:t>判断题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请判断下目是否正确，在相应选项画√。</w:t>
      </w:r>
    </w:p>
    <w:tbl>
      <w:tblPr>
        <w:tblStyle w:val="11"/>
        <w:tblW w:w="9870" w:type="dxa"/>
        <w:tblInd w:w="-70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6480"/>
        <w:gridCol w:w="780"/>
        <w:gridCol w:w="750"/>
        <w:gridCol w:w="10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25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6480" w:type="dxa"/>
            <w:vMerge w:val="restart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题目</w:t>
            </w:r>
          </w:p>
        </w:tc>
        <w:tc>
          <w:tcPr>
            <w:tcW w:w="2565" w:type="dxa"/>
            <w:gridSpan w:val="3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6480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对</w:t>
            </w: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错</w:t>
            </w: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不知道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适当运动可以减轻焦虑、抑郁等精神心理问题。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大部分精神心理异常问题的主要原因在于遗传。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儿童压力过大、缺乏运动，不利于大脑发育。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要培养孩子的自信心，应当经常表扬孩子聪明。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老年人加强社交活动有助于减缓大脑功能衰退。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6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焦虑不安等情绪有者无利。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7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主动面对引发焦虑的事物成环境，有助于逐浙减轻焦虑问题。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精神心理疾病越早治疗越好。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精神心理疾病在得到有效治疗后，可以缓解乃至康复。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10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看车祸、灾难现场的照片或视频，可能造成精神心理创伤。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11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比起突然的创伤打击，持续的压力对精神心理健康影响很小。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12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晚上失眠的人。白天应该多补觉。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13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睡前少量饮酒，有助于提高睡眠质量。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14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有洁癖就是强追症。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15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不良情绪可能引发身体疾病。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16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高血压、冠心病、胃溃疡都属于心身疾病。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使用网上的心理问卷，可以诊断自己有无精神心理疾病。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18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一个人有没有精神心理疾病，是很容易看出来的。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19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医学检查正常却总怀疑自己有病，可能是一种精神心理疾病。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20</w:t>
            </w:r>
          </w:p>
        </w:tc>
        <w:tc>
          <w:tcPr>
            <w:tcW w:w="64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  <w:t>精神心理疾病服药好转后，可以自己一边减少药量一边观察。</w:t>
            </w:r>
          </w:p>
        </w:tc>
        <w:tc>
          <w:tcPr>
            <w:tcW w:w="7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03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b/>
          <w:bCs/>
          <w:sz w:val="28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第二部分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自我评估题</w:t>
      </w:r>
    </w:p>
    <w:p>
      <w:pPr>
        <w:ind w:firstLine="480" w:firstLineChars="200"/>
        <w:jc w:val="both"/>
        <w:rPr>
          <w:sz w:val="24"/>
          <w:szCs w:val="32"/>
        </w:rPr>
      </w:pPr>
      <w:r>
        <w:rPr>
          <w:sz w:val="24"/>
          <w:szCs w:val="32"/>
        </w:rPr>
        <w:t>下面是人们在生活中的一些行为习惯和对心理健康的观点，请根据您通常的做法或观点进行回答，在相应选项画√。</w:t>
      </w:r>
    </w:p>
    <w:tbl>
      <w:tblPr>
        <w:tblStyle w:val="11"/>
        <w:tblW w:w="9495" w:type="dxa"/>
        <w:tblInd w:w="-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865"/>
        <w:gridCol w:w="705"/>
        <w:gridCol w:w="675"/>
        <w:gridCol w:w="660"/>
        <w:gridCol w:w="6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586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2715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</w:p>
        </w:tc>
        <w:tc>
          <w:tcPr>
            <w:tcW w:w="586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  总是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  经常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 有时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 从不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我有信心能克服生活中的大部分困难。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遇事我能理性应对，保持心态平和。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面对生活，我常常保持积极的态度。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5" w:type="dxa"/>
            <w:vMerge w:val="restart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eastAsia="zh-CN"/>
              </w:rPr>
            </w:pPr>
          </w:p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序号</w:t>
            </w:r>
          </w:p>
        </w:tc>
        <w:tc>
          <w:tcPr>
            <w:tcW w:w="5865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题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vertAlign w:val="baseline"/>
                <w:lang w:eastAsia="zh-CN"/>
              </w:rPr>
              <w:t>目</w:t>
            </w:r>
          </w:p>
        </w:tc>
        <w:tc>
          <w:tcPr>
            <w:tcW w:w="2715" w:type="dxa"/>
            <w:gridSpan w:val="4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5" w:type="dxa"/>
            <w:vMerge w:val="continue"/>
            <w:noWrap w:val="0"/>
            <w:vAlign w:val="top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5865" w:type="dxa"/>
            <w:vMerge w:val="continue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非常赞同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比较赞同</w:t>
            </w: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C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比较反对</w:t>
            </w: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D</w:t>
            </w:r>
          </w:p>
          <w:p>
            <w:pPr>
              <w:widowControl w:val="0"/>
              <w:jc w:val="center"/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非常反对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我知道如何获得心理健康知识。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我知道如何寻求专业的心理帮助。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心理健康对一个人的身体健康影响很大。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对于一个人来说，心理健康非常重要。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915" w:type="dxa"/>
            <w:noWrap w:val="0"/>
            <w:vAlign w:val="top"/>
          </w:tcPr>
          <w:p>
            <w:pPr>
              <w:widowControl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5865" w:type="dxa"/>
            <w:noWrap w:val="0"/>
            <w:vAlign w:val="top"/>
          </w:tcPr>
          <w:p>
            <w:pPr>
              <w:widowControl w:val="0"/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每个人都应该学习一些心理健康方面的知识。</w:t>
            </w:r>
          </w:p>
        </w:tc>
        <w:tc>
          <w:tcPr>
            <w:tcW w:w="70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  <w:tc>
          <w:tcPr>
            <w:tcW w:w="675" w:type="dxa"/>
            <w:noWrap w:val="0"/>
            <w:vAlign w:val="top"/>
          </w:tcPr>
          <w:p>
            <w:pPr>
              <w:widowControl w:val="0"/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</w:tbl>
    <w:p>
      <w:pPr>
        <w:jc w:val="both"/>
      </w:pP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第三部分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28"/>
          <w:szCs w:val="36"/>
        </w:rPr>
        <w:t>案例题</w:t>
      </w:r>
      <w:r>
        <w:br w:type="textWrapping"/>
      </w:r>
      <w:r>
        <w:t>下面有两个例子，这些例子经常会在我们身边发生。请仔细阅读和体会例子中主人公所处的情境，并根据你的想法回答相关的问题。</w:t>
      </w:r>
    </w:p>
    <w:p>
      <w:pPr>
        <w:ind w:firstLine="420" w:firstLineChars="200"/>
        <w:jc w:val="both"/>
      </w:pPr>
      <w:r>
        <w:t>(一)小明，男，22岁，大学生。最近几周一直感到悲伤难过，高兴不起来；他认为自已什么都做不好，活得很失败，看不到生活的希望：晚上常常失眠，吃饭没有胃口，总是感觉疲劳乏力；学习时无法集中注意力，对自己喜欢的足球也毫无兴趣了。</w:t>
      </w:r>
    </w:p>
    <w:p>
      <w:pPr>
        <w:ind w:left="420" w:leftChars="200" w:firstLine="0" w:firstLineChars="0"/>
        <w:jc w:val="both"/>
      </w:pPr>
      <w:r>
        <w:t>1.</w:t>
      </w:r>
      <w:r>
        <w:rPr>
          <w:rFonts w:hint="eastAsia"/>
          <w:lang w:val="en-US" w:eastAsia="zh-CN"/>
        </w:rPr>
        <w:t xml:space="preserve"> </w:t>
      </w:r>
      <w:r>
        <w:t>你认为小明的问题会是心理疾病</w:t>
      </w:r>
      <w:r>
        <w:rPr>
          <w:rFonts w:hint="eastAsia"/>
          <w:lang w:eastAsia="zh-CN"/>
        </w:rPr>
        <w:t>吗</w:t>
      </w:r>
      <w:r>
        <w:t>?</w:t>
      </w:r>
      <w:r>
        <w:br w:type="textWrapping"/>
      </w:r>
      <w:r>
        <w:rPr>
          <w:rFonts w:hint="eastAsia"/>
          <w:lang w:val="en-US" w:eastAsia="zh-CN"/>
        </w:rPr>
        <w:t xml:space="preserve">A是  </w:t>
      </w:r>
      <w:r>
        <w:t>B可能是</w:t>
      </w:r>
      <w:r>
        <w:rPr>
          <w:rFonts w:hint="eastAsia"/>
          <w:lang w:val="en-US" w:eastAsia="zh-CN"/>
        </w:rPr>
        <w:t xml:space="preserve">  </w:t>
      </w:r>
      <w:r>
        <w:t>C不是</w:t>
      </w:r>
      <w:r>
        <w:rPr>
          <w:rFonts w:hint="eastAsia"/>
          <w:lang w:val="en-US" w:eastAsia="zh-CN"/>
        </w:rPr>
        <w:t xml:space="preserve">  </w:t>
      </w:r>
      <w:r>
        <w:t>D不知道</w:t>
      </w:r>
    </w:p>
    <w:p>
      <w:pPr>
        <w:ind w:left="420" w:leftChars="200" w:firstLine="0" w:firstLineChars="0"/>
        <w:jc w:val="both"/>
      </w:pPr>
      <w:r>
        <w:t>2.</w:t>
      </w:r>
      <w:r>
        <w:rPr>
          <w:rFonts w:hint="eastAsia"/>
          <w:lang w:val="en-US" w:eastAsia="zh-CN"/>
        </w:rPr>
        <w:t xml:space="preserve"> </w:t>
      </w:r>
      <w:r>
        <w:t>你认为小明的问题最可能是什么?(选可能性最大的一项)</w:t>
      </w:r>
    </w:p>
    <w:p>
      <w:pPr>
        <w:ind w:left="420" w:leftChars="200" w:firstLine="0" w:firstLineChars="0"/>
        <w:jc w:val="both"/>
      </w:pPr>
      <w:r>
        <w:t>A压力过大</w:t>
      </w:r>
      <w:r>
        <w:rPr>
          <w:rFonts w:hint="eastAsia"/>
          <w:lang w:val="en-US" w:eastAsia="zh-CN"/>
        </w:rPr>
        <w:t xml:space="preserve">  </w:t>
      </w:r>
      <w:r>
        <w:t>B抑郁症</w:t>
      </w:r>
      <w:r>
        <w:rPr>
          <w:rFonts w:hint="eastAsia"/>
          <w:lang w:val="en-US" w:eastAsia="zh-CN"/>
        </w:rPr>
        <w:t xml:space="preserve">  </w:t>
      </w:r>
      <w:r>
        <w:t>C精神分裂症</w:t>
      </w:r>
      <w:r>
        <w:rPr>
          <w:rFonts w:hint="eastAsia"/>
          <w:lang w:val="en-US" w:eastAsia="zh-CN"/>
        </w:rPr>
        <w:t xml:space="preserve">  </w:t>
      </w:r>
      <w:r>
        <w:t>D社交焦虑</w:t>
      </w:r>
      <w:r>
        <w:rPr>
          <w:rFonts w:hint="eastAsia"/>
          <w:lang w:val="en-US" w:eastAsia="zh-CN"/>
        </w:rPr>
        <w:t xml:space="preserve">  </w:t>
      </w:r>
      <w:r>
        <w:t>E应激障碍</w:t>
      </w:r>
      <w:r>
        <w:rPr>
          <w:rFonts w:hint="eastAsia"/>
          <w:lang w:val="en-US" w:eastAsia="zh-CN"/>
        </w:rPr>
        <w:t xml:space="preserve">  </w:t>
      </w:r>
      <w:r>
        <w:t>F强迫症</w:t>
      </w:r>
    </w:p>
    <w:p>
      <w:pPr>
        <w:numPr>
          <w:ilvl w:val="0"/>
          <w:numId w:val="2"/>
        </w:numPr>
        <w:ind w:left="420" w:leftChars="200" w:firstLine="0" w:firstLineChars="0"/>
        <w:jc w:val="both"/>
      </w:pPr>
      <w:r>
        <w:t>如果你是小明，你会怎样做?</w:t>
      </w:r>
    </w:p>
    <w:tbl>
      <w:tblPr>
        <w:tblStyle w:val="11"/>
        <w:tblW w:w="9495" w:type="dxa"/>
        <w:tblInd w:w="-7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4"/>
        <w:gridCol w:w="1276"/>
        <w:gridCol w:w="1245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5474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问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题</w:t>
            </w:r>
          </w:p>
        </w:tc>
        <w:tc>
          <w:tcPr>
            <w:tcW w:w="4021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</w:t>
            </w:r>
            <w:r>
              <w:rPr>
                <w:rFonts w:hint="eastAsia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vertAlign w:val="baseline"/>
                <w:lang w:eastAsia="zh-CN"/>
              </w:rPr>
              <w:t>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474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不确定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547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不会告诉别人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547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愿意找心理咨询师谈一谈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5474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  <w:r>
              <w:rPr>
                <w:vertAlign w:val="baseline"/>
              </w:rPr>
              <w:t>愿意找精神科医生看一</w:t>
            </w:r>
            <w:r>
              <w:rPr>
                <w:rFonts w:hint="eastAsia"/>
                <w:vertAlign w:val="baseline"/>
                <w:lang w:eastAsia="zh-CN"/>
              </w:rPr>
              <w:t>看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24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  <w:tc>
          <w:tcPr>
            <w:tcW w:w="1500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jc w:val="both"/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  <w:jc w:val="both"/>
      </w:pPr>
    </w:p>
    <w:p>
      <w:pPr>
        <w:numPr>
          <w:ilvl w:val="0"/>
          <w:numId w:val="3"/>
        </w:numPr>
        <w:rPr>
          <w:sz w:val="22"/>
          <w:szCs w:val="28"/>
        </w:rPr>
      </w:pPr>
      <w:r>
        <w:rPr>
          <w:sz w:val="22"/>
          <w:szCs w:val="28"/>
        </w:rPr>
        <w:t>如果小明被诊断为心理疾病，你是否同意下列看法?</w:t>
      </w:r>
    </w:p>
    <w:p>
      <w:pPr>
        <w:numPr>
          <w:ilvl w:val="0"/>
          <w:numId w:val="0"/>
        </w:numPr>
        <w:rPr>
          <w:sz w:val="22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47"/>
        <w:gridCol w:w="1733"/>
        <w:gridCol w:w="1681"/>
        <w:gridCol w:w="169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问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5701" w:type="dxa"/>
            <w:gridSpan w:val="3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</w:trPr>
        <w:tc>
          <w:tcPr>
            <w:tcW w:w="4261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vertAlign w:val="baseline"/>
              </w:rPr>
            </w:pPr>
          </w:p>
        </w:tc>
        <w:tc>
          <w:tcPr>
            <w:tcW w:w="193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同意</w:t>
            </w:r>
          </w:p>
        </w:tc>
        <w:tc>
          <w:tcPr>
            <w:tcW w:w="187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不确定</w:t>
            </w:r>
          </w:p>
        </w:tc>
        <w:tc>
          <w:tcPr>
            <w:tcW w:w="1891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</w:trPr>
        <w:tc>
          <w:tcPr>
            <w:tcW w:w="426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最好与他少接触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426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与他在一起可能会有危险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426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他更需要得到关心</w:t>
            </w:r>
          </w:p>
        </w:tc>
        <w:tc>
          <w:tcPr>
            <w:tcW w:w="193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75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  <w:tc>
          <w:tcPr>
            <w:tcW w:w="189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vertAlign w:val="baseline"/>
              </w:rPr>
            </w:pPr>
          </w:p>
        </w:tc>
      </w:tr>
    </w:tbl>
    <w:p>
      <w:pPr>
        <w:numPr>
          <w:ilvl w:val="0"/>
          <w:numId w:val="0"/>
        </w:numPr>
      </w:pP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2"/>
          <w:szCs w:val="28"/>
        </w:rPr>
      </w:pPr>
      <w:r>
        <w:rPr>
          <w:sz w:val="22"/>
          <w:szCs w:val="28"/>
        </w:rPr>
        <w:t>小丽，女，27岁，公司职员。近一年来，她在参加会议、朋友聚餐等活动时，越来越害怕与人讲话，一讲话就会很紧张，脸通红，手发抖，心跳得飞快，甚至说不出话来。而在家里，她却能表达自如。因此，她不敢见陌生人，尽力回避各种集体活动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sz w:val="22"/>
          <w:szCs w:val="28"/>
        </w:rPr>
      </w:pPr>
      <w:r>
        <w:rPr>
          <w:sz w:val="22"/>
          <w:szCs w:val="28"/>
        </w:rPr>
        <w:t>你认为小丽的问题会是心理疾病吗?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440" w:firstLineChars="200"/>
        <w:textAlignment w:val="auto"/>
        <w:rPr>
          <w:sz w:val="22"/>
          <w:szCs w:val="28"/>
        </w:rPr>
      </w:pPr>
      <w:r>
        <w:rPr>
          <w:sz w:val="22"/>
          <w:szCs w:val="28"/>
        </w:rPr>
        <w:t>A是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B可能是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C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不是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D不知道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40" w:firstLineChars="200"/>
        <w:textAlignment w:val="auto"/>
        <w:rPr>
          <w:sz w:val="22"/>
          <w:szCs w:val="28"/>
        </w:rPr>
      </w:pPr>
      <w:r>
        <w:rPr>
          <w:sz w:val="22"/>
          <w:szCs w:val="28"/>
        </w:rPr>
        <w:t>你认为小丽的问题最可能是什么?(选可能性最大的一项)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Chars="200"/>
        <w:textAlignment w:val="auto"/>
        <w:rPr>
          <w:sz w:val="22"/>
          <w:szCs w:val="28"/>
        </w:rPr>
      </w:pPr>
      <w:r>
        <w:rPr>
          <w:sz w:val="22"/>
          <w:szCs w:val="28"/>
        </w:rPr>
        <w:t>A压力过大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B抑郁症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C精神分裂症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D社交焦虑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E应激障碍</w:t>
      </w:r>
      <w:r>
        <w:rPr>
          <w:rFonts w:hint="eastAsia"/>
          <w:sz w:val="22"/>
          <w:szCs w:val="28"/>
          <w:lang w:val="en-US" w:eastAsia="zh-CN"/>
        </w:rPr>
        <w:t xml:space="preserve">  </w:t>
      </w:r>
      <w:r>
        <w:rPr>
          <w:sz w:val="22"/>
          <w:szCs w:val="28"/>
        </w:rPr>
        <w:t>F强迫症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0" w:leftChars="0" w:firstLine="440" w:firstLineChars="200"/>
        <w:textAlignment w:val="auto"/>
        <w:rPr>
          <w:sz w:val="22"/>
          <w:szCs w:val="28"/>
        </w:rPr>
      </w:pPr>
      <w:r>
        <w:rPr>
          <w:sz w:val="22"/>
          <w:szCs w:val="28"/>
        </w:rPr>
        <w:t>如果你是小丽，你会怎样做?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rPr>
          <w:sz w:val="22"/>
          <w:szCs w:val="28"/>
        </w:rPr>
      </w:pP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2"/>
        <w:gridCol w:w="1395"/>
        <w:gridCol w:w="149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6" w:type="dxa"/>
            <w:vMerge w:val="restart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问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4876" w:type="dxa"/>
            <w:gridSpan w:val="3"/>
            <w:noWrap w:val="0"/>
            <w:vAlign w:val="center"/>
          </w:tcPr>
          <w:p>
            <w:pPr>
              <w:widowControl w:val="0"/>
              <w:jc w:val="center"/>
              <w:rPr>
                <w:rFonts w:hint="eastAsia" w:eastAsia="宋体"/>
                <w:vertAlign w:val="baseline"/>
                <w:lang w:eastAsia="zh-CN"/>
              </w:rPr>
            </w:pPr>
            <w:r>
              <w:rPr>
                <w:rFonts w:hint="eastAsia"/>
                <w:vertAlign w:val="baseline"/>
                <w:lang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86" w:type="dxa"/>
            <w:vMerge w:val="continue"/>
            <w:noWrap w:val="0"/>
            <w:vAlign w:val="center"/>
          </w:tcPr>
          <w:p>
            <w:pPr>
              <w:widowControl w:val="0"/>
              <w:jc w:val="center"/>
              <w:rPr>
                <w:vertAlign w:val="baseli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同意</w:t>
            </w:r>
          </w:p>
        </w:tc>
        <w:tc>
          <w:tcPr>
            <w:tcW w:w="166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不确定</w:t>
            </w:r>
          </w:p>
        </w:tc>
        <w:tc>
          <w:tcPr>
            <w:tcW w:w="1666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不会告诉别人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愿意找心理咨询师谈一谈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愿意找精神科医生看一看</w:t>
            </w:r>
          </w:p>
        </w:tc>
        <w:tc>
          <w:tcPr>
            <w:tcW w:w="154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5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  <w:tc>
          <w:tcPr>
            <w:tcW w:w="1666" w:type="dxa"/>
            <w:noWrap w:val="0"/>
            <w:vAlign w:val="top"/>
          </w:tcPr>
          <w:p>
            <w:pPr>
              <w:widowControl w:val="0"/>
              <w:rPr>
                <w:vertAlign w:val="baseline"/>
              </w:rPr>
            </w:pPr>
          </w:p>
        </w:tc>
      </w:tr>
    </w:tbl>
    <w:p/>
    <w:p>
      <w:pPr>
        <w:numPr>
          <w:ilvl w:val="0"/>
          <w:numId w:val="5"/>
        </w:numPr>
        <w:ind w:left="0" w:leftChars="0" w:firstLine="440" w:firstLineChars="200"/>
        <w:rPr>
          <w:sz w:val="22"/>
          <w:szCs w:val="28"/>
        </w:rPr>
      </w:pPr>
      <w:r>
        <w:rPr>
          <w:sz w:val="22"/>
          <w:szCs w:val="28"/>
        </w:rPr>
        <w:t>如果小丽被诊断为心理疾病，你是否同意下列看法?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62"/>
        <w:gridCol w:w="1395"/>
        <w:gridCol w:w="14"/>
        <w:gridCol w:w="1485"/>
        <w:gridCol w:w="13"/>
        <w:gridCol w:w="14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86" w:type="dxa"/>
            <w:vMerge w:val="restart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问</w:t>
            </w: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22"/>
                <w:szCs w:val="28"/>
                <w:vertAlign w:val="baseline"/>
                <w:lang w:eastAsia="zh-CN"/>
              </w:rPr>
              <w:t>题</w:t>
            </w:r>
          </w:p>
        </w:tc>
        <w:tc>
          <w:tcPr>
            <w:tcW w:w="4876" w:type="dxa"/>
            <w:gridSpan w:val="5"/>
            <w:noWrap w:val="0"/>
            <w:vAlign w:val="center"/>
          </w:tcPr>
          <w:p>
            <w:pPr>
              <w:widowControl w:val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086" w:type="dxa"/>
            <w:vMerge w:val="continue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jc w:val="center"/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545" w:type="dxa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同意</w:t>
            </w:r>
          </w:p>
        </w:tc>
        <w:tc>
          <w:tcPr>
            <w:tcW w:w="1665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不确定</w:t>
            </w:r>
          </w:p>
        </w:tc>
        <w:tc>
          <w:tcPr>
            <w:tcW w:w="1666" w:type="dxa"/>
            <w:gridSpan w:val="2"/>
            <w:noWrap w:val="0"/>
            <w:vAlign w:val="center"/>
          </w:tcPr>
          <w:p>
            <w:pPr>
              <w:widowControl w:val="0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vertAlign w:val="baseline"/>
                <w:lang w:eastAsia="zh-CN"/>
              </w:rPr>
              <w:t>不同意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最好与她少接触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与她在一起可能会有危险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5086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  <w:r>
              <w:rPr>
                <w:sz w:val="22"/>
                <w:szCs w:val="28"/>
                <w:vertAlign w:val="baseline"/>
              </w:rPr>
              <w:t>她更需要得到关心</w:t>
            </w:r>
          </w:p>
        </w:tc>
        <w:tc>
          <w:tcPr>
            <w:tcW w:w="1560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65" w:type="dxa"/>
            <w:gridSpan w:val="2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  <w:tc>
          <w:tcPr>
            <w:tcW w:w="1651" w:type="dxa"/>
            <w:noWrap w:val="0"/>
            <w:vAlign w:val="top"/>
          </w:tcPr>
          <w:p>
            <w:pPr>
              <w:widowControl w:val="0"/>
              <w:numPr>
                <w:ilvl w:val="0"/>
                <w:numId w:val="0"/>
              </w:numPr>
              <w:rPr>
                <w:sz w:val="22"/>
                <w:szCs w:val="28"/>
                <w:vertAlign w:val="baseline"/>
              </w:rPr>
            </w:pPr>
          </w:p>
        </w:tc>
      </w:tr>
    </w:tbl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both"/>
        <w:rPr>
          <w:rFonts w:hint="eastAsia" w:ascii="仿宋_GB2312" w:hAnsi="仿宋_GB2312" w:eastAsia="仿宋_GB2312" w:cs="仿宋_GB2312"/>
          <w:sz w:val="32"/>
          <w:szCs w:val="40"/>
          <w:lang w:eastAsia="zh-CN"/>
        </w:rPr>
      </w:pPr>
    </w:p>
    <w:p>
      <w:pPr>
        <w:jc w:val="both"/>
        <w:rPr>
          <w:rFonts w:hint="eastAsia" w:ascii="方正小标宋简体" w:hAnsi="方正小标宋简体" w:eastAsia="方正小标宋简体" w:cs="方正小标宋简体"/>
          <w:sz w:val="40"/>
          <w:szCs w:val="48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eastAsia="zh-CN"/>
        </w:rPr>
        <w:t>附录</w:t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>3：</w:t>
      </w:r>
    </w:p>
    <w:p>
      <w:pPr>
        <w:jc w:val="center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8"/>
        </w:rPr>
        <w:t>抑郁筛查量表(PHQ-2) 和(PHQ-9)</w:t>
      </w:r>
      <w:r>
        <w:rPr>
          <w:rFonts w:hint="eastAsia" w:ascii="方正小标宋简体" w:hAnsi="方正小标宋简体" w:eastAsia="方正小标宋简体" w:cs="方正小标宋简体"/>
          <w:sz w:val="36"/>
          <w:szCs w:val="44"/>
        </w:rPr>
        <w:br w:type="textWrapping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请您根据近一年的情况进行回答，近1年内您是否曾经有过持续2周的时间存在以下情况，如果发作多次，请选择症状最重的那次作答。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在症状最严重的那两周内您是否存在以下情况，请选择合适的选项。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D01.做事时提不起劲或没有兴趣。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1=几天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2=一半以上的天数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D02.感到心情低落，沮丧或绝望。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0=完全没有；1=几天；2=一半以上的天数；3=几乎每天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D01-02D01加D02得分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如果D01-02得分&lt;2分，转至三、焦虑状态调查。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/>
          <w:bCs/>
          <w:sz w:val="24"/>
          <w:szCs w:val="24"/>
        </w:rPr>
        <w:t>如果D01-02得分≥2分，继续D03。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D03.入睡因难、睡不安或睡得过多。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0=完全没有；1=几天；2=一半以上的天数；3=几乎每天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D04.感觉疲倦或没有活力。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1=几天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2=一半以上的天数；3=几乎每天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D05.食欲不振或吃太多。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0=完全没有；1=几天；2=一半以上的天数；3=几乎每天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D06.觉得自己很糟或觉得自己很失败，或让自己、家人失望。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D07.对事物专注有困难，例如看报纸或看电视时。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1=几天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2=一半以上的天数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24"/>
          <w:szCs w:val="24"/>
        </w:rPr>
        <w:t>3=几乎每天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D08.动作或说话速度缓慢到别人已经察觉，或正好相反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——</w:t>
      </w:r>
      <w:r>
        <w:rPr>
          <w:rFonts w:hint="eastAsia" w:ascii="仿宋_GB2312" w:hAnsi="仿宋_GB2312" w:eastAsia="仿宋_GB2312" w:cs="仿宋_GB2312"/>
          <w:sz w:val="24"/>
          <w:szCs w:val="24"/>
        </w:rPr>
        <w:t>烦躁或坐立不安、动来动去的情况更胜于平常。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0=完全没有；1=几天；2=一半以上的天数；3=几乎每天</w:t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</w:rPr>
        <w:t>D09.有不如死掉或用某种方式伤害自己的念头。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sym w:font="Wingdings 2" w:char="00A3"/>
      </w:r>
      <w:r>
        <w:rPr>
          <w:rFonts w:hint="eastAsia" w:ascii="仿宋_GB2312" w:hAnsi="仿宋_GB2312" w:eastAsia="仿宋_GB2312" w:cs="仿宋_GB2312"/>
          <w:sz w:val="24"/>
          <w:szCs w:val="24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4"/>
          <w:szCs w:val="24"/>
        </w:rPr>
        <w:t>0=完全没有；1=几天；2=一半以上的天数；3=几乎每天</w:t>
      </w:r>
    </w:p>
    <w:p>
      <w:pPr>
        <w:pStyle w:val="2"/>
        <w:ind w:left="0" w:leftChars="0" w:firstLine="0" w:firstLineChars="0"/>
        <w:rPr>
          <w:rFonts w:hint="default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附录4：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抑郁焦虑失眠诊治情况问卷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（</w:t>
      </w:r>
      <w:r>
        <w:rPr>
          <w:rFonts w:hint="eastAsia" w:ascii="仿宋_GB2312" w:eastAsia="仿宋_GB2312" w:cs="仿宋_GB2312"/>
          <w:color w:val="333333"/>
          <w:sz w:val="32"/>
          <w:szCs w:val="32"/>
          <w:shd w:val="clear" w:color="auto" w:fill="FFFFFF"/>
          <w:lang w:bidi="ar-SA"/>
        </w:rPr>
        <w:t>ICD-10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eastAsia="zh-CN"/>
        </w:rPr>
        <w:t>）</w:t>
      </w:r>
    </w:p>
    <w:p>
      <w:pPr>
        <w:jc w:val="right"/>
        <w:rPr>
          <w:rFonts w:hint="default" w:ascii="仿宋_GB2312" w:hAnsi="仿宋_GB2312" w:eastAsia="仿宋_GB2312" w:cs="仿宋_GB2312"/>
          <w:b/>
          <w:bCs/>
          <w:sz w:val="24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eastAsia" w:ascii="仿宋_GB2312" w:hAnsi="仿宋_GB2312" w:eastAsia="仿宋_GB2312" w:cs="仿宋_GB2312"/>
          <w:sz w:val="32"/>
          <w:szCs w:val="40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32"/>
          <w:szCs w:val="40"/>
          <w:lang w:val="en-US" w:eastAsia="zh-CN"/>
        </w:rPr>
        <w:sym w:font="Wingdings 2" w:char="00A3"/>
      </w:r>
    </w:p>
    <w:p>
      <w:pPr>
        <w:jc w:val="center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被调查者姓名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联系方式：住宅电话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手机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0" w:hanging="480" w:hanging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精神科医师(签名)：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请填写您从事精神科工作的职称是：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79" w:leftChars="228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住院医师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；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2=主治医师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；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3=副主任医师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；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4=主任医师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请填写您从事精神科工作的年限是：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1=不足1年；2=1-3年：3-4-5年：4-6-10年：5=10年以上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填表日期：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年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月</w:t>
      </w:r>
      <w:r>
        <w:rPr>
          <w:rFonts w:hint="eastAsia" w:ascii="仿宋_GB2312" w:hAnsi="仿宋_GB2312" w:eastAsia="仿宋_GB2312" w:cs="仿宋_GB2312"/>
          <w:sz w:val="24"/>
          <w:szCs w:val="32"/>
          <w:u w:val="single"/>
          <w:lang w:val="en-US" w:eastAsia="zh-CN"/>
        </w:rPr>
        <w:t xml:space="preserve">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228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T1.病例来源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                   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D10</w:t>
      </w:r>
      <w:r>
        <w:rPr>
          <w:rFonts w:hint="default" w:ascii="Arial" w:hAnsi="Arial" w:eastAsia="仿宋_GB2312" w:cs="Arial"/>
          <w:sz w:val="24"/>
          <w:szCs w:val="32"/>
          <w:lang w:val="en-US" w:eastAsia="zh-CN"/>
        </w:rPr>
        <w:t>≧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 xml:space="preserve">10分(抑郁查量表PHQ9阳性)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2=A08</w:t>
      </w:r>
      <w:r>
        <w:rPr>
          <w:rFonts w:hint="default" w:ascii="Arial" w:hAnsi="Arial" w:eastAsia="仿宋_GB2312" w:cs="Arial"/>
          <w:sz w:val="24"/>
          <w:szCs w:val="32"/>
          <w:lang w:val="en-US" w:eastAsia="zh-CN"/>
        </w:rPr>
        <w:t>≧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 xml:space="preserve">10分(焦虑筛查量表GAD7阳性)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003得分</w:t>
      </w:r>
      <w:r>
        <w:rPr>
          <w:rFonts w:hint="default" w:ascii="Arial" w:hAnsi="Arial" w:eastAsia="仿宋_GB2312" w:cs="Arial"/>
          <w:sz w:val="24"/>
          <w:szCs w:val="32"/>
          <w:lang w:val="en-US" w:eastAsia="zh-CN"/>
        </w:rPr>
        <w:t>≧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1分(强迫障碍筛查问卷阳性)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4=I08</w:t>
      </w:r>
      <w:r>
        <w:rPr>
          <w:rFonts w:hint="default" w:ascii="Arial" w:hAnsi="Arial" w:eastAsia="仿宋_GB2312" w:cs="Arial"/>
          <w:sz w:val="24"/>
          <w:szCs w:val="32"/>
          <w:lang w:val="en-US" w:eastAsia="zh-CN"/>
        </w:rPr>
        <w:t>≧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 xml:space="preserve">7分(失眠筛查量表ISI阳性) 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5=非以上筛查阳性，按比例抽取的筛查阴性病例。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T2.筛查阳性的患者，患者是否符合以下ICD-10诊新标准?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8" w:leftChars="456" w:firstLine="0" w:firstLineChars="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0=不符合任何精神疾病诊断：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1=抑郁症：2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广泛性焦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虑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障碍：3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惊恐障碍：4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强追障碍：5=失眠障碍：6=其他精神科诊断(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                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)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159" w:leftChars="228" w:hanging="7680" w:hangingChars="3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T3.近一年您是否因为(抑都成焦点或强道或失眠问题)去医疗机构就诊?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159" w:leftChars="228" w:hanging="7680" w:hangingChars="3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1=是：2=否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8159" w:leftChars="228" w:hanging="7680" w:hangingChars="3200"/>
        <w:jc w:val="both"/>
        <w:textAlignment w:val="auto"/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(如选1，跳至T5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9" w:leftChars="228" w:hanging="480" w:hangingChars="200"/>
        <w:jc w:val="both"/>
        <w:textAlignment w:val="auto"/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T4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.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您没有去就诊，最主要的原因(如有多种原因，选择最重要的)是：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 xml:space="preserve">   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sym w:font="Wingdings 2" w:char="00A3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958" w:leftChars="456" w:firstLine="0" w:firstLineChars="0"/>
        <w:jc w:val="both"/>
        <w:textAlignment w:val="auto"/>
        <w:rPr>
          <w:rFonts w:hint="eastAsia" w:ascii="仿宋" w:eastAsia="仿宋" w:cs="仿宋"/>
          <w:sz w:val="32"/>
          <w:szCs w:val="32"/>
          <w:lang w:eastAsia="zh-CN" w:bidi="ar-SA"/>
        </w:rPr>
      </w:pP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1=不知道是一种病；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可能是精神方面的问题，不好意思去看；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3=觉得问题不大，看看能不能拖过去：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br w:type="textWrapping"/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4"/>
          <w:szCs w:val="32"/>
          <w:lang w:val="en-US" w:eastAsia="zh-CN"/>
        </w:rPr>
        <w:t>=</w:t>
      </w:r>
      <w:r>
        <w:rPr>
          <w:rFonts w:hint="default" w:ascii="仿宋_GB2312" w:hAnsi="仿宋_GB2312" w:eastAsia="仿宋_GB2312" w:cs="仿宋_GB2312"/>
          <w:sz w:val="24"/>
          <w:szCs w:val="32"/>
          <w:lang w:val="en-US" w:eastAsia="zh-CN"/>
        </w:rPr>
        <w:t>因为经济因难，看看能不能拖过去；</w:t>
      </w:r>
    </w:p>
    <w:p>
      <w:pPr>
        <w:keepLines w:val="0"/>
        <w:widowControl w:val="0"/>
        <w:snapToGrid/>
        <w:spacing w:line="560" w:lineRule="exact"/>
        <w:jc w:val="both"/>
        <w:textAlignment w:val="baseline"/>
        <w:rPr>
          <w:rFonts w:hint="eastAsia" w:ascii="仿宋" w:eastAsia="仿宋" w:cs="仿宋"/>
          <w:sz w:val="32"/>
          <w:szCs w:val="32"/>
          <w:lang w:val="en-US" w:eastAsia="zh-CN" w:bidi="ar-SA"/>
        </w:rPr>
      </w:pPr>
      <w:r>
        <w:rPr>
          <w:rFonts w:hint="eastAsia" w:ascii="仿宋" w:eastAsia="仿宋" w:cs="仿宋"/>
          <w:sz w:val="32"/>
          <w:szCs w:val="32"/>
          <w:lang w:bidi="ar-SA"/>
        </w:rPr>
        <w:t>附录</w:t>
      </w:r>
      <w:r>
        <w:rPr>
          <w:rFonts w:hint="eastAsia" w:ascii="仿宋" w:eastAsia="仿宋" w:cs="仿宋"/>
          <w:sz w:val="32"/>
          <w:szCs w:val="32"/>
          <w:lang w:val="en-US" w:eastAsia="zh-CN" w:bidi="ar-SA"/>
        </w:rPr>
        <w:t>5：</w:t>
      </w:r>
    </w:p>
    <w:p>
      <w:pPr>
        <w:pStyle w:val="9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  <w:t>长白朝鲜族自治县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eastAsia="方正小标宋_GBK" w:cs="方正小标宋_GBK"/>
          <w:kern w:val="2"/>
          <w:sz w:val="44"/>
          <w:szCs w:val="44"/>
          <w:lang w:val="zh-TW" w:eastAsia="zh-CN" w:bidi="ar-SA"/>
        </w:rPr>
      </w:pPr>
      <w:r>
        <w:rPr>
          <w:rFonts w:hint="eastAsia" w:ascii="方正小标宋_GBK" w:eastAsia="方正小标宋_GBK" w:cs="方正小标宋_GBK"/>
          <w:kern w:val="2"/>
          <w:sz w:val="44"/>
          <w:szCs w:val="44"/>
          <w:lang w:val="en-US" w:eastAsia="zh-CN" w:bidi="ar-SA"/>
        </w:rPr>
        <w:t>儿童青少年健康测评工作</w:t>
      </w:r>
      <w:r>
        <w:rPr>
          <w:rFonts w:hint="eastAsia" w:ascii="方正小标宋_GBK" w:eastAsia="方正小标宋_GBK" w:cs="方正小标宋_GBK"/>
          <w:kern w:val="2"/>
          <w:sz w:val="44"/>
          <w:szCs w:val="44"/>
          <w:lang w:val="zh-TW" w:eastAsia="zh-CN" w:bidi="ar-SA"/>
        </w:rPr>
        <w:t>领导小组</w:t>
      </w:r>
    </w:p>
    <w:p>
      <w:pPr>
        <w:pStyle w:val="9"/>
        <w:keepNext w:val="0"/>
        <w:keepLines w:val="0"/>
        <w:pageBreakBefore w:val="0"/>
        <w:widowControl w:val="0"/>
        <w:suppressLineNumbers w:val="0"/>
        <w:suppressAutoHyphens w:val="0"/>
        <w:bidi w:val="0"/>
        <w:spacing w:line="480" w:lineRule="auto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 w:bidi="ar-SA"/>
        </w:rPr>
        <w:t>长：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赵学艳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 w:bidi="ar-SA"/>
        </w:rPr>
        <w:t>县卫生健康局副局长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 xml:space="preserve">       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于锡军  县教育局副局长</w:t>
      </w:r>
    </w:p>
    <w:p>
      <w:pPr>
        <w:pStyle w:val="9"/>
        <w:spacing w:after="0" w:line="560" w:lineRule="exact"/>
        <w:ind w:left="0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副组长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：郝际彬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县疾控中心主任</w:t>
      </w:r>
    </w:p>
    <w:p>
      <w:pPr>
        <w:pStyle w:val="9"/>
        <w:spacing w:after="0" w:line="560" w:lineRule="exact"/>
        <w:ind w:left="0" w:firstLine="1280" w:firstLineChars="400"/>
        <w:rPr>
          <w:rFonts w:hint="default" w:eastAsia="仿宋_GB2312"/>
          <w:sz w:val="32"/>
          <w:szCs w:val="32"/>
          <w:lang w:val="en" w:eastAsia="en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元永虎  县卫生健康局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>疾控科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负责人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韩文福  县教育局中小学校德育工作办公室主任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firstLine="1280" w:firstLineChars="400"/>
        <w:textAlignment w:val="auto"/>
        <w:rPr>
          <w:rFonts w:hint="eastAsia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胡志霞  县疾控中心副主任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韩峰石  朝鲜族实验小学校长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张金波  马鹿沟镇中学校长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成  员：王  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县卫生健局疾控科科员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1280" w:firstLineChars="4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王  霞  县教育局</w:t>
      </w:r>
      <w:bookmarkStart w:id="7" w:name="_GoBack"/>
      <w:bookmarkEnd w:id="7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中小学校德育工作办公室科员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1280" w:firstLineChars="400"/>
        <w:textAlignment w:val="auto"/>
        <w:rPr>
          <w:rFonts w:hint="eastAsia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王  彤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县疾控中心精防负责人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ind w:left="0" w:firstLine="1280" w:firstLineChars="400"/>
        <w:textAlignment w:val="auto"/>
        <w:rPr>
          <w:rFonts w:hint="default" w:eastAsia="仿宋_GB2312" w:cs="Times New Roman"/>
          <w:sz w:val="32"/>
          <w:szCs w:val="32"/>
          <w:lang w:val="en-US" w:eastAsia="zh-CN" w:bidi="ar-SA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金哲雄  县人民医院精神科转岗医师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left="0" w:firstLine="1280" w:firstLineChars="400"/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朴馨梅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朝鲜族实验小学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left="0" w:firstLine="1280" w:firstLineChars="400"/>
        <w:rPr>
          <w:rFonts w:hint="eastAsia" w:ascii="仿宋" w:hAnsi="仿宋" w:eastAsia="仿宋" w:cs="仿宋"/>
          <w:sz w:val="32"/>
          <w:szCs w:val="32"/>
          <w:highlight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32"/>
          <w:szCs w:val="32"/>
          <w:highlight w:val="none"/>
          <w:u w:val="none"/>
          <w:lang w:val="en-US" w:eastAsia="zh-CN" w:bidi="ar"/>
        </w:rPr>
        <w:t xml:space="preserve">刘  欣  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zh-CN"/>
          <w14:textFill>
            <w14:solidFill>
              <w14:schemeClr w14:val="tx1"/>
            </w14:solidFill>
          </w14:textFill>
        </w:rPr>
        <w:t>马鹿沟镇中学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教师</w:t>
      </w:r>
    </w:p>
    <w:p>
      <w:pPr>
        <w:pStyle w:val="9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adjustRightInd/>
        <w:snapToGrid/>
        <w:spacing w:after="0" w:line="560" w:lineRule="exact"/>
        <w:ind w:firstLine="640" w:firstLineChars="200"/>
        <w:rPr>
          <w:rFonts w:hint="default" w:eastAsia="仿宋_GB2312"/>
          <w:sz w:val="32"/>
          <w:szCs w:val="32"/>
        </w:rPr>
      </w:pPr>
      <w:r>
        <w:rPr>
          <w:rFonts w:hint="eastAsia" w:eastAsia="仿宋_GB2312" w:cs="Times New Roman"/>
          <w:sz w:val="32"/>
          <w:szCs w:val="32"/>
          <w:lang w:val="en-US" w:eastAsia="zh-CN" w:bidi="ar-SA"/>
        </w:rPr>
        <w:t>领导小组办公室设在县疾控中心，办公室主任由郝际彬兼任，负责组织、协调</w:t>
      </w:r>
      <w:r>
        <w:rPr>
          <w:rFonts w:hint="default" w:eastAsia="仿宋_GB2312" w:cs="Times New Roman"/>
          <w:sz w:val="32"/>
          <w:szCs w:val="32"/>
          <w:lang w:val="en" w:eastAsia="zh-CN" w:bidi="ar-SA"/>
        </w:rPr>
        <w:t>落实</w:t>
      </w:r>
      <w:r>
        <w:rPr>
          <w:rFonts w:hint="eastAsia" w:eastAsia="仿宋_GB2312" w:cs="Times New Roman"/>
          <w:sz w:val="32"/>
          <w:szCs w:val="32"/>
          <w:lang w:val="en-US" w:eastAsia="zh-CN" w:bidi="ar-SA"/>
        </w:rPr>
        <w:t>具体工作。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-SA"/>
        </w:rPr>
        <w:t xml:space="preserve">           </w:t>
      </w:r>
    </w:p>
    <w:sectPr>
      <w:footerReference r:id="rId3" w:type="default"/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Wingdings 2">
    <w:altName w:val="Wingdings"/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Kingsoft Symbol">
    <w:altName w:val="Symbo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7CF3F2"/>
    <w:multiLevelType w:val="singleLevel"/>
    <w:tmpl w:val="877CF3F2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7EF32B6"/>
    <w:multiLevelType w:val="singleLevel"/>
    <w:tmpl w:val="B7EF32B6"/>
    <w:lvl w:ilvl="0" w:tentative="0">
      <w:start w:val="4"/>
      <w:numFmt w:val="decimal"/>
      <w:suff w:val="space"/>
      <w:lvlText w:val="%1."/>
      <w:lvlJc w:val="left"/>
    </w:lvl>
  </w:abstractNum>
  <w:abstractNum w:abstractNumId="2">
    <w:nsid w:val="CCAF0D54"/>
    <w:multiLevelType w:val="singleLevel"/>
    <w:tmpl w:val="CCAF0D54"/>
    <w:lvl w:ilvl="0" w:tentative="0">
      <w:start w:val="3"/>
      <w:numFmt w:val="decimal"/>
      <w:suff w:val="space"/>
      <w:lvlText w:val="%1."/>
      <w:lvlJc w:val="left"/>
    </w:lvl>
  </w:abstractNum>
  <w:abstractNum w:abstractNumId="3">
    <w:nsid w:val="EA700D69"/>
    <w:multiLevelType w:val="singleLevel"/>
    <w:tmpl w:val="EA700D69"/>
    <w:lvl w:ilvl="0" w:tentative="0">
      <w:start w:val="1"/>
      <w:numFmt w:val="chineseCounting"/>
      <w:suff w:val="space"/>
      <w:lvlText w:val="第%1部分"/>
      <w:lvlJc w:val="left"/>
      <w:rPr>
        <w:rFonts w:hint="eastAsia"/>
      </w:rPr>
    </w:lvl>
  </w:abstractNum>
  <w:abstractNum w:abstractNumId="4">
    <w:nsid w:val="35F674FC"/>
    <w:multiLevelType w:val="singleLevel"/>
    <w:tmpl w:val="35F674FC"/>
    <w:lvl w:ilvl="0" w:tentative="0">
      <w:start w:val="1"/>
      <w:numFmt w:val="decimal"/>
      <w:suff w:val="nothing"/>
      <w:lvlText w:val="%1-"/>
      <w:lvlJc w:val="left"/>
    </w:lvl>
  </w:abstractNum>
  <w:abstractNum w:abstractNumId="5">
    <w:nsid w:val="4FEC65F5"/>
    <w:multiLevelType w:val="singleLevel"/>
    <w:tmpl w:val="4FEC65F5"/>
    <w:lvl w:ilvl="0" w:tentative="0">
      <w:start w:val="2"/>
      <w:numFmt w:val="chineseCounting"/>
      <w:lvlText w:val="(%1)"/>
      <w:lvlJc w:val="left"/>
      <w:pPr>
        <w:tabs>
          <w:tab w:val="left" w:pos="312"/>
        </w:tabs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lN2E3ZWMxNzc4NmEwN2YzYWMzYzE4MzFlNTM4YTAifQ=="/>
  </w:docVars>
  <w:rsids>
    <w:rsidRoot w:val="00172A27"/>
    <w:rsid w:val="033504D3"/>
    <w:rsid w:val="053F4122"/>
    <w:rsid w:val="069F76DD"/>
    <w:rsid w:val="095B153E"/>
    <w:rsid w:val="0EBE2240"/>
    <w:rsid w:val="0FC96471"/>
    <w:rsid w:val="16932B14"/>
    <w:rsid w:val="18DB1E33"/>
    <w:rsid w:val="1D3606AF"/>
    <w:rsid w:val="23BA3916"/>
    <w:rsid w:val="264D5A1A"/>
    <w:rsid w:val="27741379"/>
    <w:rsid w:val="31FF3F2F"/>
    <w:rsid w:val="3CD47E9C"/>
    <w:rsid w:val="3EC01D99"/>
    <w:rsid w:val="3F60143E"/>
    <w:rsid w:val="3FC93E28"/>
    <w:rsid w:val="45D73ADC"/>
    <w:rsid w:val="530458E8"/>
    <w:rsid w:val="53931B2E"/>
    <w:rsid w:val="5DC61D2B"/>
    <w:rsid w:val="5DFD7092"/>
    <w:rsid w:val="61E645DC"/>
    <w:rsid w:val="64341856"/>
    <w:rsid w:val="64A00D54"/>
    <w:rsid w:val="6D5A6A5B"/>
    <w:rsid w:val="6EEE3F58"/>
    <w:rsid w:val="72281098"/>
    <w:rsid w:val="73E94FDF"/>
    <w:rsid w:val="78162F2F"/>
    <w:rsid w:val="7A9C77BD"/>
    <w:rsid w:val="7EF1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qFormat="1" w:unhideWhenUsed="0" w:uiPriority="99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next w:val="1"/>
    <w:qFormat/>
    <w:uiPriority w:val="0"/>
    <w:pPr>
      <w:ind w:firstLine="200" w:firstLineChars="200"/>
    </w:pPr>
    <w:rPr>
      <w:rFonts w:ascii="Times New Roman" w:hAnsi="Times New Roman"/>
      <w:szCs w:val="24"/>
    </w:rPr>
  </w:style>
  <w:style w:type="paragraph" w:customStyle="1" w:styleId="3">
    <w:name w:val="BodyTextIndent"/>
    <w:basedOn w:val="1"/>
    <w:next w:val="4"/>
    <w:qFormat/>
    <w:uiPriority w:val="0"/>
    <w:pPr>
      <w:spacing w:after="120"/>
      <w:ind w:left="200" w:leftChars="200"/>
      <w:textAlignment w:val="baseline"/>
    </w:pPr>
  </w:style>
  <w:style w:type="paragraph" w:customStyle="1" w:styleId="4">
    <w:name w:val="NormalIndent"/>
    <w:basedOn w:val="1"/>
    <w:qFormat/>
    <w:uiPriority w:val="0"/>
    <w:pPr>
      <w:widowControl/>
      <w:ind w:firstLine="200" w:firstLineChars="200"/>
    </w:pPr>
    <w:rPr>
      <w:rFonts w:eastAsia="仿宋"/>
      <w:sz w:val="32"/>
      <w:szCs w:val="32"/>
    </w:rPr>
  </w:style>
  <w:style w:type="paragraph" w:styleId="5">
    <w:name w:val="Plain Text"/>
    <w:basedOn w:val="1"/>
    <w:qFormat/>
    <w:uiPriority w:val="0"/>
    <w:rPr>
      <w:rFonts w:ascii="宋体" w:cs="Times New Roman"/>
      <w:szCs w:val="20"/>
      <w:lang w:bidi="ar-SA"/>
    </w:rPr>
  </w:style>
  <w:style w:type="paragraph" w:styleId="6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6"/>
    <w:basedOn w:val="1"/>
    <w:next w:val="1"/>
    <w:qFormat/>
    <w:uiPriority w:val="99"/>
    <w:pPr>
      <w:ind w:left="2100"/>
    </w:pPr>
  </w:style>
  <w:style w:type="paragraph" w:styleId="9">
    <w:name w:val="Body Text 2"/>
    <w:basedOn w:val="1"/>
    <w:qFormat/>
    <w:uiPriority w:val="0"/>
    <w:pPr>
      <w:widowControl w:val="0"/>
      <w:spacing w:before="0" w:after="120" w:line="480" w:lineRule="auto"/>
      <w:ind w:left="0" w:right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3">
    <w:name w:val="p0"/>
    <w:next w:val="8"/>
    <w:qFormat/>
    <w:uiPriority w:val="99"/>
    <w:pPr>
      <w:spacing w:line="365" w:lineRule="atLeast"/>
      <w:ind w:left="1"/>
      <w:jc w:val="both"/>
    </w:pPr>
    <w:rPr>
      <w:rFonts w:ascii="Times New Roman" w:hAnsi="Times New Roman" w:eastAsia="宋体" w:cs="Times New Roman"/>
      <w:kern w:val="0"/>
      <w:sz w:val="20"/>
      <w:szCs w:val="20"/>
      <w:lang w:val="en-US" w:eastAsia="zh-CN" w:bidi="ar-SA"/>
    </w:rPr>
  </w:style>
  <w:style w:type="paragraph" w:customStyle="1" w:styleId="14">
    <w:name w:val="列表段落1"/>
    <w:basedOn w:val="1"/>
    <w:uiPriority w:val="0"/>
    <w:pPr>
      <w:ind w:firstLine="200" w:firstLineChars="200"/>
    </w:pPr>
  </w:style>
  <w:style w:type="paragraph" w:customStyle="1" w:styleId="15">
    <w:name w:val="列出段落1"/>
    <w:basedOn w:val="1"/>
    <w:uiPriority w:val="0"/>
    <w:pPr>
      <w:ind w:firstLine="200" w:firstLineChars="200"/>
    </w:pPr>
  </w:style>
  <w:style w:type="paragraph" w:customStyle="1" w:styleId="16">
    <w:name w:val="Body text|1"/>
    <w:basedOn w:val="1"/>
    <w:uiPriority w:val="0"/>
    <w:pPr>
      <w:spacing w:line="403" w:lineRule="auto"/>
      <w:ind w:firstLine="400"/>
    </w:pPr>
    <w:rPr>
      <w:rFonts w:ascii="宋体" w:cs="宋体"/>
      <w:sz w:val="30"/>
      <w:szCs w:val="30"/>
      <w:lang w:val="zh-TW" w:eastAsia="zh-TW" w:bidi="ar-SA"/>
    </w:rPr>
  </w:style>
  <w:style w:type="paragraph" w:customStyle="1" w:styleId="17">
    <w:name w:val="WPSOffice手动目录 1"/>
    <w:uiPriority w:val="0"/>
    <w:rPr>
      <w:rFonts w:ascii="Times New Roman" w:hAnsi="Times New Roman" w:eastAsia="宋体" w:cs="Times New Roman"/>
      <w:sz w:val="20"/>
      <w:szCs w:val="20"/>
      <w:lang w:val="en-US" w:eastAsia="zh-CN" w:bidi="ar-SA"/>
    </w:rPr>
  </w:style>
  <w:style w:type="paragraph" w:customStyle="1" w:styleId="18">
    <w:name w:val="Heading #2|1"/>
    <w:basedOn w:val="1"/>
    <w:uiPriority w:val="0"/>
    <w:pPr>
      <w:spacing w:after="310" w:line="528" w:lineRule="exact"/>
      <w:jc w:val="center"/>
      <w:outlineLvl w:val="1"/>
    </w:pPr>
    <w:rPr>
      <w:rFonts w:ascii="宋体" w:cs="宋体"/>
      <w:sz w:val="42"/>
      <w:szCs w:val="42"/>
      <w:lang w:val="zh-TW" w:eastAsia="zh-TW" w:bidi="ar-SA"/>
    </w:rPr>
  </w:style>
  <w:style w:type="character" w:customStyle="1" w:styleId="19">
    <w:name w:val="NormalCharacter"/>
    <w:qFormat/>
    <w:uiPriority w:val="0"/>
    <w:rPr>
      <w:rFonts w:eastAsia="仿宋_GB2312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833</Words>
  <Characters>845</Characters>
  <Lines>0</Lines>
  <Paragraphs>0</Paragraphs>
  <TotalTime>995</TotalTime>
  <ScaleCrop>false</ScaleCrop>
  <LinksUpToDate>false</LinksUpToDate>
  <CharactersWithSpaces>968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2023-07-07T06:07:00Z</dcterms:created>
  <dc:creator>Administrator</dc:creator>
  <cp:lastModifiedBy>Administrator</cp:lastModifiedBy>
  <dcterms:modified xsi:type="dcterms:W3CDTF">2023-11-22T01:04:26Z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F486679CBF8648BF90AE6BECEA8D697C_11</vt:lpwstr>
  </property>
</Properties>
</file>