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bookmarkStart w:id="6" w:name="_GoBack"/>
      <w:r>
        <w:rPr>
          <w:rFonts w:hint="eastAsia" w:ascii="方正小标宋_GBK" w:eastAsia="方正小标宋_GBK"/>
          <w:sz w:val="44"/>
          <w:szCs w:val="44"/>
        </w:rPr>
        <w:t>长白县中小学校长业务考核细则</w:t>
      </w:r>
    </w:p>
    <w:bookmarkEnd w:id="6"/>
    <w:p>
      <w:pPr>
        <w:spacing w:line="560" w:lineRule="exact"/>
        <w:ind w:firstLine="640" w:firstLineChars="200"/>
        <w:rPr>
          <w:rFonts w:hint="eastAsia" w:ascii="方正小标宋_GBK" w:eastAsia="方正小标宋_GBK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一、每学期听课评课40节以上（40分）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校长（园长）、教学副校长要带头参与青年教师课堂教学达标考核，要深入课堂听课，了解掌握学校课堂教学状况。每学期校长（园长）、教学副校长要听课评课40节以上，听课记录真实，做到一课一评，评课内容有实效、有针对性、有指导意义，对课堂教学起到促进作用。</w:t>
      </w:r>
    </w:p>
    <w:p>
      <w:pPr>
        <w:spacing w:line="560" w:lineRule="exact"/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二、每学期上一节示范课、两节常规课（40分）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鼓励校长（园长）、教学副校长兼课，规范校长上课，使校长真正深入研究课堂教学，及时发现教学中存在的问题并加以解决。要求全县中小学校长（园长）、教学副校长每学期上一节示范课、两节以上常规课，以录像的形式刻成光盘（包括教案）留档备查。</w:t>
      </w:r>
    </w:p>
    <w:p>
      <w:pPr>
        <w:spacing w:line="560" w:lineRule="exact"/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三、精读一本书并撰写读书体会（10分）</w:t>
      </w:r>
    </w:p>
    <w:p>
      <w:pPr>
        <w:spacing w:line="560" w:lineRule="exact"/>
        <w:ind w:firstLine="640" w:firstLineChars="200"/>
        <w:rPr>
          <w:rFonts w:hint="eastAsia" w:ascii="黑体" w:eastAsia="黑体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要求校长（园长）、教学副校长读一本书，要有读书笔记、读书计划和总结，并通过读书反思自己的工作，将学到的经验运用于</w:t>
      </w:r>
      <w:r>
        <w:rPr>
          <w:rFonts w:hint="eastAsia" w:ascii="方正仿宋_GBK" w:eastAsia="方正仿宋_GBK"/>
          <w:szCs w:val="32"/>
        </w:rPr>
        <w:t>本校的管理，以提升管理水平。</w:t>
      </w:r>
    </w:p>
    <w:p>
      <w:pPr>
        <w:spacing w:line="560" w:lineRule="exact"/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四、每学期政治、业务学习分别不低于15次（10分）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校长（园长）、教学副校长，要间周进行政治或业务学习，学习笔记记录详细、工整，每学期政治、业务学习分别不低于8次。</w:t>
      </w:r>
    </w:p>
    <w:p>
      <w:pPr>
        <w:spacing w:line="560" w:lineRule="exac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/>
          <w:szCs w:val="32"/>
        </w:rPr>
      </w:pPr>
      <w:r>
        <w:rPr>
          <w:rFonts w:hint="default" w:ascii="Times New Roman" w:hAnsi="Times New Roman" w:eastAsia="黑体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default" w:ascii="Times New Roman" w:hAnsi="Times New Roman" w:eastAsia="方正仿宋_GBK"/>
          <w:sz w:val="44"/>
          <w:szCs w:val="44"/>
        </w:rPr>
        <w:t xml:space="preserve"> </w:t>
      </w:r>
      <w:r>
        <w:rPr>
          <w:rFonts w:hint="eastAsia" w:ascii="方正小标宋_GBK" w:eastAsia="方正小标宋_GBK"/>
          <w:sz w:val="44"/>
          <w:szCs w:val="44"/>
        </w:rPr>
        <w:t>长白县中小学教导主任业务考核细则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bookmarkStart w:id="0" w:name="_Hlk41485041"/>
    </w:p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一、学期初有教学工作计划，学期末有总结（5分）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每学期开学初要制定切实可行的教学工作计划，并结合学校实际有针对性的开展教研教改活动，扎实开展校本培训，促进教师专业发展和学校教学质量的提升。学期末有工作总结，反思经验教训。</w:t>
      </w:r>
    </w:p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二、听课评课</w:t>
      </w:r>
      <w:bookmarkEnd w:id="0"/>
      <w:r>
        <w:rPr>
          <w:rFonts w:hint="eastAsia" w:ascii="黑体" w:eastAsia="黑体"/>
          <w:szCs w:val="32"/>
        </w:rPr>
        <w:t>（30分）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1.听课、评课每学期40节以上；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2.听课时重在检查、指导、督促、研究教学问题；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3.评课中真实体现优点、不足及改进措施。</w:t>
      </w:r>
    </w:p>
    <w:p>
      <w:pPr>
        <w:spacing w:line="560" w:lineRule="exact"/>
        <w:rPr>
          <w:rFonts w:hint="eastAsia" w:ascii="黑体" w:eastAsia="黑体"/>
          <w:szCs w:val="32"/>
        </w:rPr>
      </w:pPr>
      <w:bookmarkStart w:id="1" w:name="_Hlk41485059"/>
      <w:r>
        <w:rPr>
          <w:rFonts w:hint="eastAsia" w:ascii="黑体" w:eastAsia="黑体"/>
          <w:szCs w:val="32"/>
        </w:rPr>
        <w:t>三、检查教案、批改和讲评</w:t>
      </w:r>
      <w:bookmarkEnd w:id="1"/>
      <w:r>
        <w:rPr>
          <w:rFonts w:hint="eastAsia" w:ascii="黑体" w:eastAsia="黑体"/>
          <w:szCs w:val="32"/>
        </w:rPr>
        <w:t>（30分）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1.检查教案、作业批改及其总评每学期3次以上；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2.每次检查教案、作业批改时要解决实质性的问题；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3.总结反馈要有针对性，注重改进措施。</w:t>
      </w:r>
    </w:p>
    <w:p>
      <w:pPr>
        <w:spacing w:line="560" w:lineRule="exact"/>
        <w:rPr>
          <w:rFonts w:hint="eastAsia" w:ascii="黑体" w:eastAsia="黑体"/>
          <w:szCs w:val="32"/>
        </w:rPr>
      </w:pPr>
      <w:bookmarkStart w:id="2" w:name="_Hlk41485076"/>
      <w:r>
        <w:rPr>
          <w:rFonts w:hint="eastAsia" w:ascii="黑体" w:eastAsia="黑体"/>
          <w:szCs w:val="32"/>
        </w:rPr>
        <w:t>四、解决关键性教学问题</w:t>
      </w:r>
      <w:bookmarkEnd w:id="2"/>
      <w:r>
        <w:rPr>
          <w:rFonts w:hint="eastAsia" w:ascii="黑体" w:eastAsia="黑体"/>
          <w:szCs w:val="32"/>
        </w:rPr>
        <w:t>（10分）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1.每学期解决1个教学问题；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2.制定计划要结合本校教学实际，选择有普遍性的、制约教学质量提高的教学问题作为关键性问题来解决。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3.解决过程科学完整（有问题确定的依据、具体的实施步骤、效果验证等）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4.总结全面深刻，注重效果。</w:t>
      </w:r>
    </w:p>
    <w:p>
      <w:pPr>
        <w:spacing w:line="560" w:lineRule="exact"/>
        <w:rPr>
          <w:rFonts w:hint="eastAsia" w:ascii="黑体" w:eastAsia="黑体"/>
          <w:szCs w:val="32"/>
        </w:rPr>
      </w:pPr>
      <w:bookmarkStart w:id="3" w:name="_Hlk41485092"/>
      <w:r>
        <w:rPr>
          <w:rFonts w:hint="eastAsia" w:ascii="黑体" w:eastAsia="黑体"/>
          <w:szCs w:val="32"/>
        </w:rPr>
        <w:t>五、教学质量分析报告</w:t>
      </w:r>
      <w:bookmarkEnd w:id="3"/>
      <w:r>
        <w:rPr>
          <w:rFonts w:hint="eastAsia" w:ascii="黑体" w:eastAsia="黑体"/>
          <w:szCs w:val="32"/>
        </w:rPr>
        <w:t>（10分）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1.分学科找出普遍性问题，分析问题产生原因，提出解决办法和改进措施。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2.考试后反馈重实效。</w:t>
      </w:r>
    </w:p>
    <w:p>
      <w:pPr>
        <w:spacing w:line="560" w:lineRule="exact"/>
        <w:rPr>
          <w:rFonts w:hint="eastAsia" w:ascii="黑体" w:eastAsia="黑体"/>
          <w:szCs w:val="32"/>
        </w:rPr>
      </w:pPr>
      <w:bookmarkStart w:id="4" w:name="_Hlk41485111"/>
      <w:r>
        <w:rPr>
          <w:rFonts w:hint="eastAsia" w:ascii="黑体" w:eastAsia="黑体"/>
          <w:szCs w:val="32"/>
        </w:rPr>
        <w:t>六、“示范课”</w:t>
      </w:r>
      <w:bookmarkEnd w:id="4"/>
      <w:r>
        <w:rPr>
          <w:rFonts w:hint="eastAsia" w:ascii="黑体" w:eastAsia="黑体"/>
          <w:szCs w:val="32"/>
        </w:rPr>
        <w:t>录像（5分）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要求每学期上一节示范课（有教案），均运用“语文主题学习”或“疑探教学”模式流程进行教学（职高、朝中、朝小的教导主任除外）。</w:t>
      </w:r>
    </w:p>
    <w:p>
      <w:pPr>
        <w:spacing w:line="560" w:lineRule="exact"/>
        <w:rPr>
          <w:rFonts w:hint="eastAsia" w:ascii="黑体" w:eastAsia="黑体"/>
          <w:szCs w:val="32"/>
        </w:rPr>
      </w:pPr>
      <w:bookmarkStart w:id="5" w:name="_Hlk41485137"/>
      <w:r>
        <w:rPr>
          <w:rFonts w:hint="eastAsia" w:ascii="黑体" w:eastAsia="黑体"/>
          <w:szCs w:val="32"/>
        </w:rPr>
        <w:t>七、读二本好书</w:t>
      </w:r>
      <w:bookmarkEnd w:id="5"/>
      <w:r>
        <w:rPr>
          <w:rFonts w:hint="eastAsia" w:ascii="黑体" w:eastAsia="黑体"/>
          <w:szCs w:val="32"/>
        </w:rPr>
        <w:t>（10分）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要求精读两本书（1.《课堂观察:走向专业的听评课 》沈毅 崔允漷；2.《课堂观察二:走向专业的听评课》 崔允漷 沈毅）。要有读书计划和读书笔记，并撰写读书体会。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D2339"/>
    <w:rsid w:val="667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2021-05-10T01:55:00Z</dcterms:created>
  <dc:creator>厚十三哒hua花世界</dc:creator>
  <cp:lastModifiedBy>厚十三哒hua花世界</cp:lastModifiedBy>
  <dcterms:modified xsi:type="dcterms:W3CDTF">2021-05-10T01:56:07Z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792162760551443799660548B6AB7E83</vt:lpwstr>
  </property>
</Properties>
</file>