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autoSpaceDE w:val="0"/>
        <w:spacing w:line="58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行政执法综合管理监督信息系统人员信息</w:t>
      </w:r>
    </w:p>
    <w:bookmarkEnd w:id="0"/>
    <w:p>
      <w:pPr>
        <w:autoSpaceDE w:val="0"/>
        <w:spacing w:line="580" w:lineRule="exact"/>
        <w:jc w:val="left"/>
        <w:rPr>
          <w:rFonts w:hint="eastAsia" w:ascii="仿宋_GB2312" w:hAnsi="仿宋_GB2312"/>
          <w:lang w:val="en-US" w:eastAsia="zh-CN"/>
        </w:rPr>
      </w:pPr>
    </w:p>
    <w:p>
      <w:pPr>
        <w:autoSpaceDE w:val="0"/>
        <w:spacing w:line="580" w:lineRule="exact"/>
        <w:ind w:firstLine="960" w:firstLineChars="3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报送单位（章）：                统一信用代码：                 报送日期：  年  月  日</w:t>
      </w:r>
    </w:p>
    <w:tbl>
      <w:tblPr>
        <w:tblStyle w:val="5"/>
        <w:tblpPr w:leftFromText="180" w:rightFromText="180" w:vertAnchor="text" w:horzAnchor="page" w:tblpXSpec="center" w:tblpY="420"/>
        <w:tblOverlap w:val="never"/>
        <w:tblW w:w="13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848"/>
        <w:gridCol w:w="1908"/>
        <w:gridCol w:w="2388"/>
        <w:gridCol w:w="1932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07" w:type="dxa"/>
          </w:tcPr>
          <w:p>
            <w:pPr>
              <w:autoSpaceDE w:val="0"/>
              <w:spacing w:line="580" w:lineRule="exact"/>
              <w:jc w:val="both"/>
              <w:rPr>
                <w:rFonts w:hint="default" w:ascii="仿宋_GB2312" w:hAnsi="仿宋_GB2312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pacing w:val="-20"/>
                <w:sz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8" w:type="dxa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pacing w:val="-20"/>
                <w:sz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88" w:type="dxa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pacing w:val="-20"/>
                <w:sz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2" w:type="dxa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pacing w:val="-20"/>
                <w:sz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84" w:type="dxa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pacing w:val="-20"/>
                <w:sz w:val="32"/>
                <w:vertAlign w:val="baseline"/>
                <w:lang w:val="en-US" w:eastAsia="zh-CN"/>
              </w:rPr>
              <w:t>是否为执法人员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07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 w:eastAsia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信息录入</w:t>
            </w:r>
          </w:p>
        </w:tc>
        <w:tc>
          <w:tcPr>
            <w:tcW w:w="184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07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法制审核</w:t>
            </w:r>
          </w:p>
        </w:tc>
        <w:tc>
          <w:tcPr>
            <w:tcW w:w="184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07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主管领导</w:t>
            </w:r>
          </w:p>
        </w:tc>
        <w:tc>
          <w:tcPr>
            <w:tcW w:w="184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0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  <w:tc>
          <w:tcPr>
            <w:tcW w:w="2684" w:type="dxa"/>
          </w:tcPr>
          <w:p>
            <w:pPr>
              <w:autoSpaceDE w:val="0"/>
              <w:spacing w:line="580" w:lineRule="exact"/>
              <w:jc w:val="left"/>
              <w:rPr>
                <w:rFonts w:hint="default" w:ascii="仿宋_GB2312" w:hAnsi="仿宋_GB2312"/>
                <w:vertAlign w:val="baseline"/>
                <w:lang w:val="en-US" w:eastAsia="zh-CN"/>
              </w:rPr>
            </w:pPr>
          </w:p>
        </w:tc>
      </w:tr>
    </w:tbl>
    <w:p/>
    <w:p/>
    <w:p/>
    <w:p/>
    <w:p>
      <w:pPr>
        <w:ind w:firstLine="723" w:firstLineChars="300"/>
        <w:rPr>
          <w:rFonts w:hint="default" w:eastAsia="仿宋_GB2312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楷体_GBK" w:hAnsi="方正楷体_GBK" w:eastAsia="方正楷体_GBK" w:cs="方正楷体_GBK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简体" w:hAnsi="方正书宋简体" w:eastAsia="方正书宋简体" w:cs="方正书宋简体"/>
      <w:sz w:val="27"/>
      <w:szCs w:val="27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2021-12-22T02:05:08Z</dcterms:created>
  <dc:creator>王</dc:creator>
  <cp:lastModifiedBy>王</cp:lastModifiedBy>
  <dcterms:modified xsi:type="dcterms:W3CDTF">2021-12-22T02:26:51Z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B4C687396EE4408B86712DAFD4464CBE</vt:lpwstr>
  </property>
</Properties>
</file>