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B5326E" w:rsidRPr="004C6F7C" w:rsidRDefault="00B5326E" w:rsidP="00B5326E">
      <w:pPr>
        <w:pStyle w:val="a6"/>
        <w:widowControl/>
        <w:spacing w:beforeAutospacing="0" w:afterAutospacing="0" w:line="432" w:lineRule="atLeast"/>
        <w:jc w:val="center"/>
        <w:rPr>
          <w:rFonts w:asciiTheme="minorEastAsia" w:hAnsiTheme="minorEastAsia" w:cs="方正小标宋简体"/>
          <w:b/>
          <w:sz w:val="36"/>
          <w:szCs w:val="36"/>
        </w:rPr>
      </w:pPr>
      <w:r w:rsidRPr="004C6F7C">
        <w:rPr>
          <w:rFonts w:asciiTheme="minorEastAsia" w:hAnsiTheme="minorEastAsia" w:cs="方正小标宋简体" w:hint="eastAsia"/>
          <w:b/>
          <w:sz w:val="36"/>
          <w:szCs w:val="36"/>
        </w:rPr>
        <w:t>长白朝鲜族自治县财政局202</w:t>
      </w:r>
      <w:r w:rsidR="001E72C6">
        <w:rPr>
          <w:rFonts w:asciiTheme="minorEastAsia" w:hAnsiTheme="minorEastAsia" w:cs="方正小标宋简体" w:hint="eastAsia"/>
          <w:b/>
          <w:sz w:val="36"/>
          <w:szCs w:val="36"/>
        </w:rPr>
        <w:t>1</w:t>
      </w:r>
      <w:r w:rsidRPr="004C6F7C">
        <w:rPr>
          <w:rFonts w:asciiTheme="minorEastAsia" w:hAnsiTheme="minorEastAsia" w:cs="方正小标宋简体" w:hint="eastAsia"/>
          <w:b/>
          <w:sz w:val="36"/>
          <w:szCs w:val="36"/>
        </w:rPr>
        <w:t>年政府信息公开工作</w:t>
      </w:r>
    </w:p>
    <w:p w:rsidR="00B5326E" w:rsidRPr="004C6F7C" w:rsidRDefault="00B5326E" w:rsidP="00B5326E">
      <w:pPr>
        <w:pStyle w:val="a6"/>
        <w:widowControl/>
        <w:spacing w:beforeAutospacing="0" w:afterAutospacing="0" w:line="432" w:lineRule="atLeast"/>
        <w:jc w:val="center"/>
        <w:rPr>
          <w:rFonts w:asciiTheme="minorEastAsia" w:hAnsiTheme="minorEastAsia" w:cs="宋体"/>
          <w:b/>
        </w:rPr>
      </w:pPr>
      <w:r w:rsidRPr="004C6F7C">
        <w:rPr>
          <w:rFonts w:asciiTheme="minorEastAsia" w:hAnsiTheme="minorEastAsia" w:cs="方正小标宋简体" w:hint="eastAsia"/>
          <w:b/>
          <w:sz w:val="36"/>
          <w:szCs w:val="36"/>
        </w:rPr>
        <w:t>年度报告</w:t>
      </w:r>
    </w:p>
    <w:p w:rsidR="00B5326E" w:rsidRPr="00FA200D" w:rsidRDefault="00B5326E" w:rsidP="00FA200D">
      <w:pPr>
        <w:spacing w:line="560" w:lineRule="exact"/>
        <w:ind w:firstLineChars="200" w:firstLine="480"/>
        <w:rPr>
          <w:rFonts w:ascii="宋体" w:eastAsia="宋体" w:hAnsi="宋体" w:cs="宋体"/>
          <w:sz w:val="24"/>
          <w:szCs w:val="24"/>
        </w:rPr>
      </w:pPr>
      <w:r w:rsidRPr="00FA200D">
        <w:rPr>
          <w:rFonts w:ascii="宋体" w:eastAsia="宋体" w:hAnsi="宋体" w:cs="宋体" w:hint="eastAsia"/>
          <w:sz w:val="24"/>
          <w:szCs w:val="24"/>
        </w:rPr>
        <w:t>根据《中华人民共和国政府信息公开条例》（以下简称《条例》）的规定与要求，现公布主动公开政府信息情况；收到和处理政府信息公开申请情况；政府信息公开行政复议、行政诉讼情况；存在的主要问题及改进情况；其他需要报告的情况，所列数据截止日期为</w:t>
      </w:r>
      <w:r w:rsidRPr="00FA200D">
        <w:rPr>
          <w:rFonts w:ascii="Times New Roman" w:eastAsia="宋体" w:hAnsi="Times New Roman" w:cs="Times New Roman" w:hint="eastAsia"/>
          <w:sz w:val="24"/>
          <w:szCs w:val="24"/>
        </w:rPr>
        <w:t>2021</w:t>
      </w:r>
      <w:r w:rsidRPr="00FA200D">
        <w:rPr>
          <w:rFonts w:ascii="宋体" w:eastAsia="宋体" w:hAnsi="宋体" w:cs="宋体" w:hint="eastAsia"/>
          <w:sz w:val="24"/>
          <w:szCs w:val="24"/>
        </w:rPr>
        <w:t>年</w:t>
      </w:r>
      <w:r w:rsidRPr="00FA200D">
        <w:rPr>
          <w:rFonts w:ascii="Times New Roman" w:eastAsia="宋体" w:hAnsi="Times New Roman" w:cs="Times New Roman" w:hint="eastAsia"/>
          <w:sz w:val="24"/>
          <w:szCs w:val="24"/>
        </w:rPr>
        <w:t>12</w:t>
      </w:r>
      <w:r w:rsidRPr="00FA200D">
        <w:rPr>
          <w:rFonts w:ascii="宋体" w:eastAsia="宋体" w:hAnsi="宋体" w:cs="宋体" w:hint="eastAsia"/>
          <w:sz w:val="24"/>
          <w:szCs w:val="24"/>
        </w:rPr>
        <w:t>月</w:t>
      </w:r>
      <w:r w:rsidRPr="00FA200D">
        <w:rPr>
          <w:rFonts w:ascii="Times New Roman" w:eastAsia="宋体" w:hAnsi="Times New Roman" w:cs="Times New Roman" w:hint="eastAsia"/>
          <w:sz w:val="24"/>
          <w:szCs w:val="24"/>
        </w:rPr>
        <w:t>31</w:t>
      </w:r>
      <w:r w:rsidRPr="00FA200D">
        <w:rPr>
          <w:rFonts w:ascii="宋体" w:eastAsia="宋体" w:hAnsi="宋体" w:cs="宋体" w:hint="eastAsia"/>
          <w:sz w:val="24"/>
          <w:szCs w:val="24"/>
        </w:rPr>
        <w:t>日，电子版可在长白朝鲜族自治县人民政府门户网站政府信息公开专栏——长白县财政局下载。如有疑问，请与长白县财政局机关党委联系，邮编：134400，地址：</w:t>
      </w:r>
      <w:proofErr w:type="gramStart"/>
      <w:r w:rsidRPr="00FA200D">
        <w:rPr>
          <w:rFonts w:ascii="宋体" w:eastAsia="宋体" w:hAnsi="宋体" w:cs="宋体" w:hint="eastAsia"/>
          <w:sz w:val="24"/>
          <w:szCs w:val="24"/>
        </w:rPr>
        <w:t>长白镇</w:t>
      </w:r>
      <w:proofErr w:type="gramEnd"/>
      <w:r w:rsidRPr="00FA200D">
        <w:rPr>
          <w:rFonts w:ascii="宋体" w:eastAsia="宋体" w:hAnsi="宋体" w:cs="宋体" w:hint="eastAsia"/>
          <w:sz w:val="24"/>
          <w:szCs w:val="24"/>
        </w:rPr>
        <w:t>白山大街13号，电话：</w:t>
      </w:r>
      <w:r w:rsidRPr="00FA200D">
        <w:rPr>
          <w:rFonts w:ascii="Times New Roman" w:eastAsia="宋体" w:hAnsi="Times New Roman" w:cs="Times New Roman"/>
          <w:sz w:val="24"/>
          <w:szCs w:val="24"/>
        </w:rPr>
        <w:t>0439-8222834</w:t>
      </w:r>
      <w:r w:rsidRPr="00FA200D">
        <w:rPr>
          <w:rFonts w:ascii="宋体" w:eastAsia="宋体" w:hAnsi="宋体" w:cs="宋体" w:hint="eastAsia"/>
          <w:sz w:val="24"/>
          <w:szCs w:val="24"/>
        </w:rPr>
        <w:t>，传真：</w:t>
      </w:r>
      <w:r w:rsidRPr="00FA200D">
        <w:rPr>
          <w:rFonts w:ascii="Times New Roman" w:eastAsia="宋体" w:hAnsi="Times New Roman" w:cs="Times New Roman" w:hint="eastAsia"/>
          <w:sz w:val="24"/>
          <w:szCs w:val="24"/>
        </w:rPr>
        <w:t>0439-8222834</w:t>
      </w:r>
      <w:r w:rsidRPr="00FA200D">
        <w:rPr>
          <w:rFonts w:ascii="宋体" w:eastAsia="宋体" w:hAnsi="宋体" w:cs="宋体" w:hint="eastAsia"/>
          <w:sz w:val="24"/>
          <w:szCs w:val="24"/>
        </w:rPr>
        <w:t>，E-mail：</w:t>
      </w:r>
      <w:proofErr w:type="spellStart"/>
      <w:r w:rsidRPr="00FA200D">
        <w:rPr>
          <w:rFonts w:ascii="Times New Roman" w:eastAsia="宋体" w:hAnsi="Times New Roman" w:cs="Times New Roman" w:hint="eastAsia"/>
          <w:sz w:val="24"/>
          <w:szCs w:val="24"/>
        </w:rPr>
        <w:t>cbxczjrmk</w:t>
      </w:r>
      <w:proofErr w:type="spellEnd"/>
      <w:r w:rsidRPr="00FA200D">
        <w:rPr>
          <w:rFonts w:ascii="Times New Roman" w:eastAsia="宋体" w:hAnsi="Times New Roman" w:cs="Times New Roman" w:hint="eastAsia"/>
          <w:sz w:val="24"/>
          <w:szCs w:val="24"/>
        </w:rPr>
        <w:t>＠</w:t>
      </w:r>
      <w:r w:rsidRPr="00FA200D">
        <w:rPr>
          <w:rFonts w:ascii="Times New Roman" w:eastAsia="宋体" w:hAnsi="Times New Roman" w:cs="Times New Roman" w:hint="eastAsia"/>
          <w:sz w:val="24"/>
          <w:szCs w:val="24"/>
        </w:rPr>
        <w:t>163.com</w:t>
      </w:r>
      <w:r w:rsidRPr="00FA200D">
        <w:rPr>
          <w:rFonts w:ascii="宋体" w:eastAsia="宋体" w:hAnsi="宋体" w:cs="宋体" w:hint="eastAsia"/>
          <w:sz w:val="24"/>
          <w:szCs w:val="24"/>
        </w:rPr>
        <w:t>。 </w:t>
      </w:r>
    </w:p>
    <w:p w:rsidR="00B5326E" w:rsidRPr="00FA200D" w:rsidRDefault="00B5326E" w:rsidP="00FA200D">
      <w:pPr>
        <w:spacing w:line="560" w:lineRule="exact"/>
        <w:ind w:firstLineChars="200" w:firstLine="482"/>
        <w:rPr>
          <w:rFonts w:asciiTheme="minorEastAsia" w:hAnsiTheme="minorEastAsia"/>
          <w:b/>
          <w:sz w:val="24"/>
          <w:szCs w:val="24"/>
        </w:rPr>
      </w:pPr>
      <w:r w:rsidRPr="00FA200D">
        <w:rPr>
          <w:rFonts w:asciiTheme="minorEastAsia" w:hAnsiTheme="minorEastAsia" w:hint="eastAsia"/>
          <w:b/>
          <w:sz w:val="24"/>
          <w:szCs w:val="24"/>
        </w:rPr>
        <w:t>一、总体情况</w:t>
      </w:r>
    </w:p>
    <w:p w:rsidR="00B5326E" w:rsidRPr="00FA200D" w:rsidRDefault="00B5326E" w:rsidP="00FA200D">
      <w:pPr>
        <w:spacing w:line="560" w:lineRule="exact"/>
        <w:ind w:firstLineChars="200" w:firstLine="480"/>
        <w:rPr>
          <w:rFonts w:ascii="宋体" w:eastAsia="宋体" w:hAnsi="宋体" w:cs="宋体"/>
          <w:sz w:val="24"/>
          <w:szCs w:val="24"/>
        </w:rPr>
      </w:pPr>
      <w:r w:rsidRPr="00FA200D">
        <w:rPr>
          <w:rFonts w:ascii="宋体" w:eastAsia="宋体" w:hAnsi="宋体" w:cs="宋体" w:hint="eastAsia"/>
          <w:sz w:val="24"/>
          <w:szCs w:val="24"/>
        </w:rPr>
        <w:t>根据《中华人民共和国政府信息公开条例》要求，我局领导高度重视进一步理顺体制、机制落实工作责任加强业务培训不断提高我县财政的政府信息公开业务水平扎实推进政府信息公开工作。截至2019年底，我局政府信息公开工作运行正常，政府信息公开咨询申请以及答复工作均得到了顺利开展。</w:t>
      </w:r>
    </w:p>
    <w:p w:rsidR="00B5326E" w:rsidRPr="00FA200D" w:rsidRDefault="00B5326E" w:rsidP="00FA200D">
      <w:pPr>
        <w:spacing w:line="560" w:lineRule="exact"/>
        <w:ind w:firstLineChars="200" w:firstLine="480"/>
        <w:rPr>
          <w:rFonts w:ascii="宋体" w:eastAsia="宋体" w:hAnsi="宋体" w:cs="宋体"/>
          <w:sz w:val="24"/>
          <w:szCs w:val="24"/>
        </w:rPr>
      </w:pPr>
      <w:r w:rsidRPr="00FA200D">
        <w:rPr>
          <w:rFonts w:ascii="楷体" w:eastAsia="楷体" w:hAnsi="楷体" w:cs="楷体" w:hint="eastAsia"/>
          <w:sz w:val="24"/>
          <w:szCs w:val="24"/>
        </w:rPr>
        <w:t>（一）组织推动全省政府信息公开工作。</w:t>
      </w:r>
      <w:r w:rsidRPr="00FA200D">
        <w:rPr>
          <w:rFonts w:ascii="宋体" w:eastAsia="宋体" w:hAnsi="宋体" w:cs="宋体" w:hint="eastAsia"/>
          <w:sz w:val="24"/>
          <w:szCs w:val="24"/>
        </w:rPr>
        <w:t>把政府信息公开工作作为机关依法行政工作的有机整体，加强宣传和领导，在全体工作人员中牢固树立政府信息公开的理念从政策制定、执行、监督等各个环节坚持依法行政从源头上为政府信息公开工作打好基础。</w:t>
      </w:r>
    </w:p>
    <w:p w:rsidR="00B5326E" w:rsidRPr="00FA200D" w:rsidRDefault="00B5326E" w:rsidP="00FA200D">
      <w:pPr>
        <w:spacing w:line="560" w:lineRule="exact"/>
        <w:ind w:firstLineChars="200" w:firstLine="480"/>
        <w:rPr>
          <w:rFonts w:ascii="宋体" w:eastAsia="宋体" w:hAnsi="宋体" w:cs="宋体" w:hint="eastAsia"/>
          <w:sz w:val="24"/>
          <w:szCs w:val="24"/>
        </w:rPr>
      </w:pPr>
      <w:r w:rsidRPr="00FA200D">
        <w:rPr>
          <w:rFonts w:ascii="楷体" w:eastAsia="楷体" w:hAnsi="楷体" w:cs="楷体" w:hint="eastAsia"/>
          <w:sz w:val="24"/>
          <w:szCs w:val="24"/>
        </w:rPr>
        <w:t>（二）积极推动政府信息主动公开</w:t>
      </w:r>
      <w:r w:rsidR="00FA200D">
        <w:rPr>
          <w:rFonts w:ascii="楷体" w:eastAsia="楷体" w:hAnsi="楷体" w:cs="楷体" w:hint="eastAsia"/>
          <w:sz w:val="24"/>
          <w:szCs w:val="24"/>
        </w:rPr>
        <w:t>。</w:t>
      </w:r>
      <w:r w:rsidRPr="00FA200D">
        <w:rPr>
          <w:rFonts w:ascii="宋体" w:eastAsia="宋体" w:hAnsi="宋体" w:cs="宋体" w:hint="eastAsia"/>
          <w:sz w:val="24"/>
          <w:szCs w:val="24"/>
        </w:rPr>
        <w:t>根据《中华人民共和国政府信息公开条例》要求，我局规定由信息中心负责全局性、跨部门栏目的信息维护，机关各科室负责落实相关栏目并</w:t>
      </w:r>
      <w:proofErr w:type="gramStart"/>
      <w:r w:rsidRPr="00FA200D">
        <w:rPr>
          <w:rFonts w:ascii="宋体" w:eastAsia="宋体" w:hAnsi="宋体" w:cs="宋体" w:hint="eastAsia"/>
          <w:sz w:val="24"/>
          <w:szCs w:val="24"/>
        </w:rPr>
        <w:t>配合局</w:t>
      </w:r>
      <w:proofErr w:type="gramEnd"/>
      <w:r w:rsidRPr="00FA200D">
        <w:rPr>
          <w:rFonts w:ascii="宋体" w:eastAsia="宋体" w:hAnsi="宋体" w:cs="宋体" w:hint="eastAsia"/>
          <w:sz w:val="24"/>
          <w:szCs w:val="24"/>
        </w:rPr>
        <w:t>领导专门负责相关政策意见的答复工作。同时建立单位内部的信息报送机制量化考核做到及时调整栏目、更新信息公开确保做好政务公开工作。</w:t>
      </w:r>
    </w:p>
    <w:p w:rsidR="00B5326E" w:rsidRPr="00FA200D" w:rsidRDefault="00B5326E" w:rsidP="00FA200D">
      <w:pPr>
        <w:spacing w:line="560" w:lineRule="exact"/>
        <w:ind w:firstLineChars="200" w:firstLine="480"/>
        <w:rPr>
          <w:rFonts w:ascii="宋体" w:eastAsia="宋体" w:hAnsi="宋体" w:cs="宋体"/>
          <w:sz w:val="24"/>
          <w:szCs w:val="24"/>
        </w:rPr>
      </w:pPr>
      <w:r w:rsidRPr="00FA200D">
        <w:rPr>
          <w:rFonts w:ascii="楷体" w:eastAsia="楷体" w:hAnsi="楷体" w:cs="楷体" w:hint="eastAsia"/>
          <w:sz w:val="24"/>
          <w:szCs w:val="24"/>
        </w:rPr>
        <w:t>（三）认真规范处理依申请公开。</w:t>
      </w:r>
      <w:r w:rsidRPr="00FA200D">
        <w:rPr>
          <w:rFonts w:ascii="宋体" w:eastAsia="宋体" w:hAnsi="宋体" w:cs="宋体" w:hint="eastAsia"/>
          <w:sz w:val="24"/>
          <w:szCs w:val="24"/>
        </w:rPr>
        <w:t>严格按照依申请公开政府信息办理程序，依照法定时限，按流程及时受理、办理政府信息公</w:t>
      </w:r>
      <w:r w:rsidR="00FA200D" w:rsidRPr="00FA200D">
        <w:rPr>
          <w:rFonts w:ascii="宋体" w:eastAsia="宋体" w:hAnsi="宋体" w:cs="宋体" w:hint="eastAsia"/>
          <w:sz w:val="24"/>
          <w:szCs w:val="24"/>
        </w:rPr>
        <w:t>开申请。要进一步完善申请指南，包括申请方式、审查方式、答复方式</w:t>
      </w:r>
      <w:r w:rsidRPr="00FA200D">
        <w:rPr>
          <w:rFonts w:ascii="宋体" w:eastAsia="宋体" w:hAnsi="宋体" w:cs="宋体" w:hint="eastAsia"/>
          <w:sz w:val="24"/>
          <w:szCs w:val="24"/>
        </w:rPr>
        <w:t>以及受理投诉电话等内容。</w:t>
      </w:r>
    </w:p>
    <w:p w:rsidR="00FA200D" w:rsidRPr="00FA200D" w:rsidRDefault="00B5326E" w:rsidP="00FA200D">
      <w:pPr>
        <w:spacing w:line="560" w:lineRule="exact"/>
        <w:ind w:firstLineChars="200" w:firstLine="480"/>
        <w:rPr>
          <w:rFonts w:ascii="宋体" w:eastAsia="宋体" w:hAnsi="宋体" w:cs="宋体" w:hint="eastAsia"/>
          <w:sz w:val="24"/>
          <w:szCs w:val="24"/>
        </w:rPr>
      </w:pPr>
      <w:r w:rsidRPr="00FA200D">
        <w:rPr>
          <w:rFonts w:ascii="楷体" w:eastAsia="楷体" w:hAnsi="楷体" w:cs="楷体" w:hint="eastAsia"/>
          <w:sz w:val="24"/>
          <w:szCs w:val="24"/>
        </w:rPr>
        <w:lastRenderedPageBreak/>
        <w:t>（四）不断强化政府信息公开平台内容保障。</w:t>
      </w:r>
      <w:r w:rsidRPr="00FA200D">
        <w:rPr>
          <w:rFonts w:ascii="宋体" w:eastAsia="宋体" w:hAnsi="宋体" w:cs="宋体" w:hint="eastAsia"/>
          <w:sz w:val="24"/>
          <w:szCs w:val="24"/>
        </w:rPr>
        <w:t>切实加强组织领导把做好我局政府信息公开内容保障工作列入重要议事日程，主要负责人要亲自过问、分管负责人要抓好落实，搞好统筹协调，加强指导和监督，</w:t>
      </w:r>
      <w:r w:rsidR="00FA200D" w:rsidRPr="00FA200D">
        <w:rPr>
          <w:rFonts w:ascii="宋体" w:eastAsia="宋体" w:hAnsi="宋体" w:cs="宋体" w:hint="eastAsia"/>
          <w:sz w:val="24"/>
          <w:szCs w:val="24"/>
        </w:rPr>
        <w:t>并按法定时限及时发布并实时更新主动公开内容。</w:t>
      </w:r>
      <w:r w:rsidRPr="00FA200D">
        <w:rPr>
          <w:rFonts w:ascii="宋体" w:eastAsia="宋体" w:hAnsi="宋体" w:cs="宋体" w:hint="eastAsia"/>
          <w:sz w:val="24"/>
          <w:szCs w:val="24"/>
        </w:rPr>
        <w:t>及时研究解决工作中出现的困难和问题。按质按时做好我政府网站信息公开目录中的各项工作内容，确保政府信息公开工作日常化。</w:t>
      </w:r>
    </w:p>
    <w:p w:rsidR="00FA200D" w:rsidRDefault="00B5326E" w:rsidP="00FA200D">
      <w:pPr>
        <w:spacing w:line="560" w:lineRule="exact"/>
        <w:ind w:firstLineChars="200" w:firstLine="480"/>
        <w:rPr>
          <w:rFonts w:ascii="宋体" w:eastAsia="宋体" w:hAnsi="宋体" w:cs="宋体" w:hint="eastAsia"/>
          <w:sz w:val="24"/>
          <w:szCs w:val="24"/>
        </w:rPr>
      </w:pPr>
      <w:r w:rsidRPr="00FA200D">
        <w:rPr>
          <w:rFonts w:ascii="楷体" w:eastAsia="楷体" w:hAnsi="楷体" w:cs="楷体" w:hint="eastAsia"/>
          <w:sz w:val="24"/>
          <w:szCs w:val="24"/>
        </w:rPr>
        <w:t>（五）全力做好宣传培训评估考核等基础工作。</w:t>
      </w:r>
      <w:r w:rsidRPr="00FA200D">
        <w:rPr>
          <w:rFonts w:ascii="宋体" w:eastAsia="宋体" w:hAnsi="宋体" w:cs="宋体" w:hint="eastAsia"/>
          <w:sz w:val="24"/>
          <w:szCs w:val="24"/>
        </w:rPr>
        <w:t>对我局政府信息公开受理人员及相关业务部门进行业务培训，加强相互间的交流，提高业务能力，规范信息公开工作程序和文书格式，要求完善长效管理机制。以政务信息公开为目标做好我局政务网站建设全面提升我局政务公开水平切实做到为人民服务。 加强业务培训和指导工作不断提高我局的政府信息公开工作水平。</w:t>
      </w:r>
    </w:p>
    <w:p w:rsidR="00096DC5" w:rsidRPr="00FA200D" w:rsidRDefault="000A26C7" w:rsidP="00FA200D">
      <w:pPr>
        <w:spacing w:line="560" w:lineRule="exact"/>
        <w:ind w:firstLineChars="200" w:firstLine="482"/>
        <w:rPr>
          <w:rFonts w:ascii="宋体" w:eastAsia="宋体" w:hAnsi="宋体" w:cs="宋体"/>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tblPr>
      <w:tblGrid>
        <w:gridCol w:w="2461"/>
        <w:gridCol w:w="2184"/>
        <w:gridCol w:w="2184"/>
        <w:gridCol w:w="2185"/>
      </w:tblGrid>
      <w:tr w:rsidR="00096DC5">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4F0537">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4F0537">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4F0537">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96DC5">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ED2627">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4F0537">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ED2627">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96DC5">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4F0537">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96DC5">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96DC5">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907D52">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r>
      <w:tr w:rsidR="00096DC5">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1B76B1">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96DC5">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096DC5" w:rsidTr="007F6F67">
        <w:trPr>
          <w:trHeight w:val="564"/>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96DC5" w:rsidRDefault="00907D52">
            <w:pPr>
              <w:widowControl/>
              <w:jc w:val="center"/>
              <w:rPr>
                <w:rFonts w:ascii="宋体" w:eastAsia="宋体" w:hAnsi="宋体" w:cs="宋体"/>
                <w:kern w:val="0"/>
                <w:sz w:val="20"/>
                <w:szCs w:val="20"/>
              </w:rPr>
            </w:pPr>
            <w:r>
              <w:rPr>
                <w:rFonts w:ascii="宋体" w:eastAsia="宋体" w:hAnsi="宋体" w:cs="宋体" w:hint="eastAsia"/>
                <w:kern w:val="0"/>
                <w:sz w:val="20"/>
                <w:szCs w:val="20"/>
              </w:rPr>
              <w:t>394</w:t>
            </w:r>
          </w:p>
        </w:tc>
      </w:tr>
    </w:tbl>
    <w:p w:rsidR="007F6F67" w:rsidRDefault="007F6F67" w:rsidP="007F6F67">
      <w:pPr>
        <w:ind w:left="482"/>
        <w:rPr>
          <w:rFonts w:ascii="宋体" w:eastAsia="宋体" w:hAnsi="宋体" w:cs="宋体" w:hint="eastAsia"/>
          <w:b/>
          <w:bCs/>
          <w:sz w:val="24"/>
          <w:szCs w:val="24"/>
        </w:rPr>
      </w:pPr>
    </w:p>
    <w:p w:rsidR="007F6F67" w:rsidRDefault="007F6F67" w:rsidP="007F6F67">
      <w:pPr>
        <w:ind w:left="482"/>
        <w:rPr>
          <w:rFonts w:ascii="宋体" w:eastAsia="宋体" w:hAnsi="宋体" w:cs="宋体" w:hint="eastAsia"/>
          <w:b/>
          <w:bCs/>
          <w:sz w:val="24"/>
          <w:szCs w:val="24"/>
        </w:rPr>
      </w:pPr>
    </w:p>
    <w:p w:rsidR="007F6F67" w:rsidRDefault="007F6F67" w:rsidP="007F6F67">
      <w:pPr>
        <w:ind w:left="482"/>
        <w:rPr>
          <w:rFonts w:ascii="宋体" w:eastAsia="宋体" w:hAnsi="宋体" w:cs="宋体" w:hint="eastAsia"/>
          <w:b/>
          <w:bCs/>
          <w:sz w:val="24"/>
          <w:szCs w:val="24"/>
        </w:rPr>
      </w:pPr>
    </w:p>
    <w:p w:rsidR="00096DC5" w:rsidRDefault="000A26C7">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lastRenderedPageBreak/>
        <w:t>收到和处理政府信息公开申请情况</w:t>
      </w:r>
    </w:p>
    <w:tbl>
      <w:tblPr>
        <w:tblW w:w="9071" w:type="dxa"/>
        <w:jc w:val="center"/>
        <w:tblCellMar>
          <w:left w:w="0" w:type="dxa"/>
          <w:right w:w="0" w:type="dxa"/>
        </w:tblCellMar>
        <w:tblLook w:val="04A0"/>
      </w:tblPr>
      <w:tblGrid>
        <w:gridCol w:w="617"/>
        <w:gridCol w:w="854"/>
        <w:gridCol w:w="2216"/>
        <w:gridCol w:w="683"/>
        <w:gridCol w:w="755"/>
        <w:gridCol w:w="755"/>
        <w:gridCol w:w="925"/>
        <w:gridCol w:w="861"/>
        <w:gridCol w:w="711"/>
        <w:gridCol w:w="694"/>
      </w:tblGrid>
      <w:tr w:rsidR="00096DC5" w:rsidTr="00666084">
        <w:trPr>
          <w:trHeight w:val="404"/>
          <w:jc w:val="center"/>
        </w:trPr>
        <w:tc>
          <w:tcPr>
            <w:tcW w:w="368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楷体" w:eastAsia="楷体" w:hAnsi="楷体" w:cs="楷体" w:hint="eastAsia"/>
                <w:kern w:val="0"/>
                <w:sz w:val="20"/>
                <w:szCs w:val="20"/>
              </w:rPr>
              <w:t>（本列数据的勾</w:t>
            </w:r>
            <w:proofErr w:type="gramStart"/>
            <w:r>
              <w:rPr>
                <w:rFonts w:ascii="楷体" w:eastAsia="楷体" w:hAnsi="楷体" w:cs="楷体" w:hint="eastAsia"/>
                <w:kern w:val="0"/>
                <w:sz w:val="20"/>
                <w:szCs w:val="20"/>
              </w:rPr>
              <w:t>稽</w:t>
            </w:r>
            <w:proofErr w:type="gramEnd"/>
            <w:r>
              <w:rPr>
                <w:rFonts w:ascii="楷体" w:eastAsia="楷体" w:hAnsi="楷体" w:cs="楷体" w:hint="eastAsia"/>
                <w:kern w:val="0"/>
                <w:sz w:val="20"/>
                <w:szCs w:val="20"/>
              </w:rPr>
              <w:t>关系为：第一项加第二项之和，等于第三项加第四项之和）</w:t>
            </w:r>
          </w:p>
        </w:tc>
        <w:tc>
          <w:tcPr>
            <w:tcW w:w="538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096DC5">
        <w:trPr>
          <w:trHeight w:val="41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6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66084" w:rsidRDefault="000A26C7">
            <w:pPr>
              <w:widowControl/>
              <w:jc w:val="center"/>
              <w:rPr>
                <w:rFonts w:ascii="宋体" w:eastAsia="宋体" w:hAnsi="宋体" w:cs="宋体"/>
                <w:kern w:val="0"/>
                <w:sz w:val="20"/>
                <w:szCs w:val="20"/>
              </w:rPr>
            </w:pPr>
            <w:r>
              <w:rPr>
                <w:rFonts w:ascii="宋体" w:eastAsia="宋体" w:hAnsi="宋体" w:cs="宋体" w:hint="eastAsia"/>
                <w:kern w:val="0"/>
                <w:sz w:val="20"/>
                <w:szCs w:val="20"/>
              </w:rPr>
              <w:t>自</w:t>
            </w:r>
          </w:p>
          <w:p w:rsidR="00666084" w:rsidRDefault="000A26C7">
            <w:pPr>
              <w:widowControl/>
              <w:jc w:val="center"/>
              <w:rPr>
                <w:rFonts w:ascii="宋体" w:eastAsia="宋体" w:hAnsi="宋体" w:cs="宋体"/>
                <w:kern w:val="0"/>
                <w:sz w:val="20"/>
                <w:szCs w:val="20"/>
              </w:rPr>
            </w:pPr>
            <w:r>
              <w:rPr>
                <w:rFonts w:ascii="宋体" w:eastAsia="宋体" w:hAnsi="宋体" w:cs="宋体" w:hint="eastAsia"/>
                <w:kern w:val="0"/>
                <w:sz w:val="20"/>
                <w:szCs w:val="20"/>
              </w:rPr>
              <w:t>然</w:t>
            </w:r>
          </w:p>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096DC5">
        <w:trPr>
          <w:trHeight w:val="77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683" w:type="dxa"/>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8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r>
      <w:tr w:rsidR="00096DC5">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r>
      <w:tr w:rsidR="007F6F67">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Cs w:val="24"/>
              </w:rPr>
            </w:pPr>
            <w:r>
              <w:rPr>
                <w:rFonts w:ascii="宋体" w:eastAsia="宋体" w:hAnsi="宋体" w:cs="宋体" w:hint="eastAsia"/>
                <w:kern w:val="0"/>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431"/>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p>
          <w:p w:rsidR="007F6F67" w:rsidRDefault="007F6F67">
            <w:pPr>
              <w:widowControl/>
              <w:rPr>
                <w:rFonts w:ascii="宋体" w:eastAsia="宋体" w:hAnsi="宋体" w:cs="宋体"/>
                <w:kern w:val="0"/>
                <w:sz w:val="20"/>
                <w:szCs w:val="20"/>
              </w:rPr>
            </w:pPr>
            <w:r w:rsidRPr="00666084">
              <w:rPr>
                <w:rFonts w:ascii="宋体" w:eastAsia="宋体" w:hAnsi="宋体" w:cs="宋体" w:hint="eastAsia"/>
                <w:kern w:val="0"/>
                <w:sz w:val="20"/>
                <w:szCs w:val="20"/>
              </w:rPr>
              <w:t>三、</w:t>
            </w:r>
          </w:p>
          <w:p w:rsidR="007F6F67" w:rsidRDefault="007F6F67">
            <w:pPr>
              <w:widowControl/>
              <w:rPr>
                <w:rFonts w:ascii="宋体" w:eastAsia="宋体" w:hAnsi="宋体" w:cs="宋体"/>
                <w:kern w:val="0"/>
                <w:sz w:val="24"/>
                <w:szCs w:val="24"/>
              </w:rPr>
            </w:pPr>
            <w:r>
              <w:rPr>
                <w:rFonts w:ascii="宋体" w:eastAsia="宋体" w:hAnsi="宋体" w:cs="宋体" w:hint="eastAsia"/>
                <w:kern w:val="0"/>
                <w:sz w:val="20"/>
                <w:szCs w:val="20"/>
              </w:rPr>
              <w:t>本年度办理结果</w:t>
            </w: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7F6F67">
        <w:trPr>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7F6F67">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Theme="minorEastAsia" w:hAnsiTheme="minorEastAsia" w:cstheme="minorEastAsia" w:hint="eastAsia"/>
                <w:kern w:val="0"/>
                <w:sz w:val="20"/>
                <w:szCs w:val="20"/>
              </w:rPr>
              <w:t>（三）不予公开</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1.属于国家秘密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7F6F67">
        <w:trPr>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2.其他法律行政法规禁止公开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3.危及“三安全</w:t>
            </w:r>
            <w:proofErr w:type="gramStart"/>
            <w:r>
              <w:rPr>
                <w:rFonts w:asciiTheme="minorEastAsia" w:hAnsiTheme="minorEastAsia" w:cstheme="minorEastAsia" w:hint="eastAsia"/>
                <w:kern w:val="0"/>
                <w:sz w:val="20"/>
                <w:szCs w:val="20"/>
              </w:rPr>
              <w:t>一</w:t>
            </w:r>
            <w:proofErr w:type="gramEnd"/>
            <w:r>
              <w:rPr>
                <w:rFonts w:asciiTheme="minorEastAsia" w:hAnsiTheme="minorEastAsia" w:cstheme="minorEastAsia" w:hint="eastAsia"/>
                <w:kern w:val="0"/>
                <w:sz w:val="20"/>
                <w:szCs w:val="20"/>
              </w:rPr>
              <w:t>稳定”</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4.保护第三方合法权益</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5.属于三类内部事务信息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6.属于四类过程性信息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584"/>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7.属于行政执法案卷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549"/>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8.属于行政查询事项</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1.本机关不掌握相关政府信息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2.没有现成信息需要另行制作</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3.补正后申请内容仍不明确</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568"/>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1.信访举报投诉类申请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667"/>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2.重复申请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7F6F67">
        <w:trPr>
          <w:trHeight w:val="705"/>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3.要求提供公开出版物</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7F6F67">
        <w:trPr>
          <w:trHeight w:val="680"/>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4.无正当理由大量反复申请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7F6F67">
        <w:trPr>
          <w:trHeight w:val="704"/>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7F6F67">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854" w:type="dxa"/>
            <w:vMerge w:val="restart"/>
            <w:tcBorders>
              <w:top w:val="nil"/>
              <w:left w:val="nil"/>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0"/>
                <w:szCs w:val="20"/>
              </w:rPr>
            </w:pPr>
            <w:r>
              <w:rPr>
                <w:rFonts w:ascii="宋体" w:eastAsia="宋体" w:hAnsi="宋体" w:cs="宋体" w:hint="eastAsia"/>
                <w:kern w:val="0"/>
                <w:sz w:val="20"/>
                <w:szCs w:val="20"/>
              </w:rPr>
              <w:t>1.申请人无正当理由逾期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ED262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854" w:type="dxa"/>
            <w:vMerge/>
            <w:tcBorders>
              <w:left w:val="nil"/>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0"/>
                <w:szCs w:val="20"/>
              </w:rPr>
            </w:pPr>
            <w:r>
              <w:rPr>
                <w:rFonts w:ascii="宋体" w:eastAsia="宋体" w:hAnsi="宋体" w:cs="宋体" w:hint="eastAsia"/>
                <w:kern w:val="0"/>
                <w:sz w:val="20"/>
                <w:szCs w:val="20"/>
              </w:rPr>
              <w:t>2.申请人逾期未按收费通知要求缴纳费用、行政机关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854" w:type="dxa"/>
            <w:vMerge/>
            <w:tcBorders>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0"/>
                <w:szCs w:val="20"/>
              </w:rPr>
            </w:pPr>
            <w:r>
              <w:rPr>
                <w:rFonts w:ascii="宋体" w:eastAsia="宋体" w:hAnsi="宋体" w:cs="宋体" w:hint="eastAsia"/>
                <w:kern w:val="0"/>
                <w:sz w:val="20"/>
                <w:szCs w:val="20"/>
              </w:rPr>
              <w:t>3.其他</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F6F67">
        <w:trPr>
          <w:trHeight w:val="544"/>
          <w:jc w:val="center"/>
        </w:trPr>
        <w:tc>
          <w:tcPr>
            <w:tcW w:w="0" w:type="auto"/>
            <w:vMerge/>
            <w:tcBorders>
              <w:top w:val="nil"/>
              <w:left w:val="single" w:sz="8" w:space="0" w:color="auto"/>
              <w:bottom w:val="single" w:sz="8" w:space="0" w:color="auto"/>
              <w:right w:val="single" w:sz="8" w:space="0" w:color="auto"/>
            </w:tcBorders>
            <w:vAlign w:val="center"/>
          </w:tcPr>
          <w:p w:rsidR="007F6F67" w:rsidRDefault="007F6F67">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DF1C1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7F6F67">
        <w:trPr>
          <w:trHeight w:val="650"/>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rsidP="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7F6F67" w:rsidRDefault="007F6F67">
            <w:pPr>
              <w:widowControl/>
              <w:jc w:val="center"/>
              <w:rPr>
                <w:rFonts w:ascii="Calibri" w:eastAsia="宋体" w:hAnsi="Calibri" w:cs="Calibri"/>
                <w:kern w:val="0"/>
                <w:sz w:val="20"/>
                <w:szCs w:val="20"/>
              </w:rPr>
            </w:pPr>
            <w:r>
              <w:rPr>
                <w:rFonts w:ascii="Calibri" w:eastAsia="宋体" w:hAnsi="Calibri" w:cs="Calibri" w:hint="eastAsia"/>
                <w:kern w:val="0"/>
                <w:sz w:val="20"/>
                <w:szCs w:val="20"/>
              </w:rPr>
              <w:t>1</w:t>
            </w:r>
          </w:p>
        </w:tc>
      </w:tr>
    </w:tbl>
    <w:p w:rsidR="00096DC5" w:rsidRDefault="000A26C7">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096DC5">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096DC5">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096DC5">
        <w:trPr>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096DC5">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7F6F67">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096DC5" w:rsidRDefault="000A26C7">
      <w:pPr>
        <w:ind w:firstLineChars="200" w:firstLine="480"/>
        <w:rPr>
          <w:rFonts w:ascii="宋体" w:eastAsia="宋体" w:hAnsi="宋体" w:cs="宋体"/>
          <w:sz w:val="24"/>
          <w:szCs w:val="24"/>
        </w:rPr>
      </w:pPr>
      <w:r>
        <w:rPr>
          <w:rFonts w:ascii="宋体" w:eastAsia="宋体" w:hAnsi="宋体" w:cs="宋体" w:hint="eastAsia"/>
          <w:sz w:val="24"/>
          <w:szCs w:val="24"/>
        </w:rPr>
        <w:t>五、</w:t>
      </w:r>
      <w:r>
        <w:rPr>
          <w:rFonts w:ascii="宋体" w:eastAsia="宋体" w:hAnsi="宋体" w:cs="宋体" w:hint="eastAsia"/>
          <w:b/>
          <w:bCs/>
          <w:sz w:val="24"/>
          <w:szCs w:val="24"/>
        </w:rPr>
        <w:t>存在的主要问题及改进情况</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我局通过</w:t>
      </w:r>
      <w:r>
        <w:rPr>
          <w:rFonts w:ascii="宋体" w:eastAsia="宋体" w:hAnsi="宋体" w:cs="宋体" w:hint="eastAsia"/>
          <w:sz w:val="24"/>
          <w:szCs w:val="24"/>
        </w:rPr>
        <w:t>2021</w:t>
      </w:r>
      <w:r w:rsidRPr="007F6F67">
        <w:rPr>
          <w:rFonts w:ascii="宋体" w:eastAsia="宋体" w:hAnsi="宋体" w:cs="宋体" w:hint="eastAsia"/>
          <w:sz w:val="24"/>
          <w:szCs w:val="24"/>
        </w:rPr>
        <w:t>年的认真努力工作使政府信息公开工作日益完善，但还是存在着一些不足：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1.信息公开工作部分规章制度贯彻执行和监管力度不够。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2.政务信息公开内容的规范性有待加强。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3.政府信息公开联络员素质不够高。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在今后的工作中采取以下改进措施：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1.理顺体制、机制落实工作责任。根据《中华人民共和国政府信息公开条例》明确各职能部门在政府信息公开工作中应负的责任严格执行信息公开加强监管力度。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2.加强统计分析定期调研汇总。定期研究分析信息公开工作中的新情况、新问题稳妥处置申请。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3.加强指导培训工作。定期组织</w:t>
      </w:r>
      <w:proofErr w:type="gramStart"/>
      <w:r w:rsidRPr="007F6F67">
        <w:rPr>
          <w:rFonts w:ascii="宋体" w:eastAsia="宋体" w:hAnsi="宋体" w:cs="宋体" w:hint="eastAsia"/>
          <w:sz w:val="24"/>
          <w:szCs w:val="24"/>
        </w:rPr>
        <w:t>局相关</w:t>
      </w:r>
      <w:proofErr w:type="gramEnd"/>
      <w:r w:rsidRPr="007F6F67">
        <w:rPr>
          <w:rFonts w:ascii="宋体" w:eastAsia="宋体" w:hAnsi="宋体" w:cs="宋体" w:hint="eastAsia"/>
          <w:sz w:val="24"/>
          <w:szCs w:val="24"/>
        </w:rPr>
        <w:t>工作人员加强对政府信息公开工作的业务培</w:t>
      </w:r>
      <w:r w:rsidRPr="007F6F67">
        <w:rPr>
          <w:rFonts w:ascii="宋体" w:eastAsia="宋体" w:hAnsi="宋体" w:cs="宋体" w:hint="eastAsia"/>
          <w:sz w:val="24"/>
          <w:szCs w:val="24"/>
        </w:rPr>
        <w:lastRenderedPageBreak/>
        <w:t>训强化责任意识规范办理流程。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我局将进一步贯彻落实《中华人民共和国政府信息公开条例》，以依法公开、真实公开、注重实效、方便群众监督为原则，进一步加强政府信息公开规范化建设，认真做好信息公开工作。进一步加大政府信息公开工作的力度，增强依法公开、主动公开意识，扎实抓好政府信息公开工作的落实。进一步深化政府信息公开内容，以更加方便公众查询为出发点，积极改进工作方法，增加对政府信息公开工作的投入，不断更新和完善网站和栏目，建立健全长效机制，力争使我局政务公开工作再上新台阶。</w:t>
      </w:r>
    </w:p>
    <w:p w:rsidR="00096DC5" w:rsidRDefault="000A26C7">
      <w:pPr>
        <w:ind w:firstLineChars="200" w:firstLine="482"/>
        <w:rPr>
          <w:rFonts w:ascii="宋体" w:eastAsia="宋体" w:hAnsi="宋体" w:cs="宋体"/>
          <w:b/>
          <w:bCs/>
          <w:sz w:val="24"/>
          <w:szCs w:val="24"/>
        </w:rPr>
      </w:pPr>
      <w:r>
        <w:rPr>
          <w:rFonts w:ascii="宋体" w:eastAsia="宋体" w:hAnsi="宋体" w:cs="宋体" w:hint="eastAsia"/>
          <w:b/>
          <w:bCs/>
          <w:sz w:val="24"/>
          <w:szCs w:val="24"/>
        </w:rPr>
        <w:t>六、其他需要报告的事项</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我局在采用主动公开政府信息的形式上做了如下工作：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1.专门开辟政府信息公开专栏，凡是主动公开的政府信息全部在网站公开同时提供信息公开、信息检索等功能。 </w:t>
      </w:r>
    </w:p>
    <w:p w:rsidR="007F6F67" w:rsidRPr="007F6F67" w:rsidRDefault="007F6F67" w:rsidP="007F6F67">
      <w:pPr>
        <w:spacing w:line="560" w:lineRule="exact"/>
        <w:ind w:firstLineChars="200" w:firstLine="480"/>
        <w:rPr>
          <w:rFonts w:ascii="宋体" w:eastAsia="宋体" w:hAnsi="宋体" w:cs="宋体"/>
          <w:sz w:val="24"/>
          <w:szCs w:val="24"/>
        </w:rPr>
      </w:pPr>
      <w:r w:rsidRPr="007F6F67">
        <w:rPr>
          <w:rFonts w:ascii="宋体" w:eastAsia="宋体" w:hAnsi="宋体" w:cs="宋体" w:hint="eastAsia"/>
          <w:sz w:val="24"/>
          <w:szCs w:val="24"/>
        </w:rPr>
        <w:t>2.提供在线办事和结果查询功能。用户可按照提供的在线办理指南下载相关表格填写可迅速实现相关业务的在线办理以及业务办理结果查询提供较好的在线服务平台。 </w:t>
      </w:r>
    </w:p>
    <w:p w:rsidR="007F6F67" w:rsidRDefault="007F6F67" w:rsidP="007F6F67">
      <w:pPr>
        <w:spacing w:line="560" w:lineRule="exact"/>
        <w:ind w:firstLineChars="2350" w:firstLine="5640"/>
        <w:rPr>
          <w:rFonts w:ascii="宋体" w:eastAsia="宋体" w:hAnsi="宋体" w:cs="宋体" w:hint="eastAsia"/>
          <w:sz w:val="24"/>
          <w:szCs w:val="24"/>
        </w:rPr>
      </w:pPr>
      <w:bookmarkStart w:id="0" w:name="_GoBack"/>
      <w:bookmarkEnd w:id="0"/>
    </w:p>
    <w:p w:rsidR="00096DC5" w:rsidRDefault="007F6F67" w:rsidP="007F6F67">
      <w:pPr>
        <w:spacing w:line="560" w:lineRule="exact"/>
        <w:ind w:firstLineChars="2350" w:firstLine="5640"/>
        <w:rPr>
          <w:rFonts w:ascii="宋体" w:eastAsia="宋体" w:hAnsi="宋体" w:cs="宋体" w:hint="eastAsia"/>
          <w:sz w:val="24"/>
          <w:szCs w:val="24"/>
        </w:rPr>
      </w:pPr>
      <w:r>
        <w:rPr>
          <w:rFonts w:ascii="宋体" w:eastAsia="宋体" w:hAnsi="宋体" w:cs="宋体" w:hint="eastAsia"/>
          <w:sz w:val="24"/>
          <w:szCs w:val="24"/>
        </w:rPr>
        <w:t>长白朝鲜族自治县财政局</w:t>
      </w:r>
    </w:p>
    <w:p w:rsidR="007F6F67" w:rsidRPr="007F6F67" w:rsidRDefault="007F6F67" w:rsidP="007F6F67">
      <w:pPr>
        <w:spacing w:line="560" w:lineRule="exact"/>
        <w:ind w:firstLineChars="2600" w:firstLine="6240"/>
        <w:rPr>
          <w:rFonts w:ascii="宋体" w:eastAsia="宋体" w:hAnsi="宋体" w:cs="宋体"/>
          <w:sz w:val="24"/>
          <w:szCs w:val="24"/>
        </w:rPr>
      </w:pPr>
      <w:r>
        <w:rPr>
          <w:rFonts w:ascii="宋体" w:eastAsia="宋体" w:hAnsi="宋体" w:cs="宋体" w:hint="eastAsia"/>
          <w:sz w:val="24"/>
          <w:szCs w:val="24"/>
        </w:rPr>
        <w:t>2022年1月10日</w:t>
      </w:r>
    </w:p>
    <w:sectPr w:rsidR="007F6F67" w:rsidRPr="007F6F67" w:rsidSect="009D3334">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25" w:rsidRDefault="00602725">
      <w:r>
        <w:separator/>
      </w:r>
    </w:p>
  </w:endnote>
  <w:endnote w:type="continuationSeparator" w:id="0">
    <w:p w:rsidR="00602725" w:rsidRDefault="00602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919734"/>
    </w:sdtPr>
    <w:sdtContent>
      <w:p w:rsidR="00096DC5" w:rsidRDefault="009D3334">
        <w:pPr>
          <w:pStyle w:val="a4"/>
          <w:jc w:val="center"/>
        </w:pPr>
        <w:r>
          <w:fldChar w:fldCharType="begin"/>
        </w:r>
        <w:r w:rsidR="000A26C7">
          <w:instrText>PAGE   \* MERGEFORMAT</w:instrText>
        </w:r>
        <w:r>
          <w:fldChar w:fldCharType="separate"/>
        </w:r>
        <w:r w:rsidR="001E72C6" w:rsidRPr="001E72C6">
          <w:rPr>
            <w:noProof/>
            <w:lang w:val="zh-CN"/>
          </w:rPr>
          <w:t>1</w:t>
        </w:r>
        <w:r>
          <w:fldChar w:fldCharType="end"/>
        </w:r>
      </w:p>
    </w:sdtContent>
  </w:sdt>
  <w:p w:rsidR="00096DC5" w:rsidRDefault="00096D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25" w:rsidRDefault="00602725">
      <w:r>
        <w:separator/>
      </w:r>
    </w:p>
  </w:footnote>
  <w:footnote w:type="continuationSeparator" w:id="0">
    <w:p w:rsidR="00602725" w:rsidRDefault="00602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75A3"/>
    <w:multiLevelType w:val="singleLevel"/>
    <w:tmpl w:val="704075A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B76B1"/>
    <w:rsid w:val="001D4047"/>
    <w:rsid w:val="001E72C6"/>
    <w:rsid w:val="002103ED"/>
    <w:rsid w:val="002139CE"/>
    <w:rsid w:val="00262B9B"/>
    <w:rsid w:val="00300E1E"/>
    <w:rsid w:val="00336CF7"/>
    <w:rsid w:val="0035451E"/>
    <w:rsid w:val="003D3B92"/>
    <w:rsid w:val="003E711E"/>
    <w:rsid w:val="00416D51"/>
    <w:rsid w:val="004253CE"/>
    <w:rsid w:val="004967D0"/>
    <w:rsid w:val="004D73DA"/>
    <w:rsid w:val="004E4B70"/>
    <w:rsid w:val="004F0537"/>
    <w:rsid w:val="00504BDA"/>
    <w:rsid w:val="00515455"/>
    <w:rsid w:val="00585A9C"/>
    <w:rsid w:val="00594038"/>
    <w:rsid w:val="005C606B"/>
    <w:rsid w:val="005D128B"/>
    <w:rsid w:val="00602725"/>
    <w:rsid w:val="00634E91"/>
    <w:rsid w:val="00666084"/>
    <w:rsid w:val="00667371"/>
    <w:rsid w:val="007178F5"/>
    <w:rsid w:val="00732470"/>
    <w:rsid w:val="00782C19"/>
    <w:rsid w:val="007B17B1"/>
    <w:rsid w:val="007B5621"/>
    <w:rsid w:val="007B6DE2"/>
    <w:rsid w:val="007F6F67"/>
    <w:rsid w:val="0080399C"/>
    <w:rsid w:val="00822540"/>
    <w:rsid w:val="00831E99"/>
    <w:rsid w:val="00844529"/>
    <w:rsid w:val="0084463A"/>
    <w:rsid w:val="00864104"/>
    <w:rsid w:val="00866A45"/>
    <w:rsid w:val="00882FCE"/>
    <w:rsid w:val="00887377"/>
    <w:rsid w:val="008C4B26"/>
    <w:rsid w:val="00907D52"/>
    <w:rsid w:val="00915401"/>
    <w:rsid w:val="00941A7B"/>
    <w:rsid w:val="009458D3"/>
    <w:rsid w:val="009601BA"/>
    <w:rsid w:val="009737BC"/>
    <w:rsid w:val="009D3334"/>
    <w:rsid w:val="009E0E6F"/>
    <w:rsid w:val="00A04FB9"/>
    <w:rsid w:val="00A45231"/>
    <w:rsid w:val="00A7351A"/>
    <w:rsid w:val="00A76BD9"/>
    <w:rsid w:val="00AD6863"/>
    <w:rsid w:val="00B16D57"/>
    <w:rsid w:val="00B34B60"/>
    <w:rsid w:val="00B50AB5"/>
    <w:rsid w:val="00B5326E"/>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D2627"/>
    <w:rsid w:val="00EE4669"/>
    <w:rsid w:val="00EE507F"/>
    <w:rsid w:val="00EF5CFE"/>
    <w:rsid w:val="00F46632"/>
    <w:rsid w:val="00F56DF8"/>
    <w:rsid w:val="00FA200D"/>
    <w:rsid w:val="00FF4EA9"/>
    <w:rsid w:val="01C74C41"/>
    <w:rsid w:val="03615DE6"/>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400E44FB"/>
    <w:rsid w:val="450C3AC5"/>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D3334"/>
    <w:rPr>
      <w:sz w:val="18"/>
      <w:szCs w:val="18"/>
    </w:rPr>
  </w:style>
  <w:style w:type="paragraph" w:styleId="a4">
    <w:name w:val="footer"/>
    <w:basedOn w:val="a"/>
    <w:link w:val="Char0"/>
    <w:uiPriority w:val="99"/>
    <w:unhideWhenUsed/>
    <w:qFormat/>
    <w:rsid w:val="009D33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D33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9D3334"/>
    <w:rPr>
      <w:sz w:val="18"/>
      <w:szCs w:val="18"/>
    </w:rPr>
  </w:style>
  <w:style w:type="character" w:customStyle="1" w:styleId="Char0">
    <w:name w:val="页脚 Char"/>
    <w:basedOn w:val="a0"/>
    <w:link w:val="a4"/>
    <w:uiPriority w:val="99"/>
    <w:qFormat/>
    <w:rsid w:val="009D3334"/>
    <w:rPr>
      <w:sz w:val="18"/>
      <w:szCs w:val="18"/>
    </w:rPr>
  </w:style>
  <w:style w:type="character" w:customStyle="1" w:styleId="Char">
    <w:name w:val="批注框文本 Char"/>
    <w:basedOn w:val="a0"/>
    <w:link w:val="a3"/>
    <w:uiPriority w:val="99"/>
    <w:semiHidden/>
    <w:qFormat/>
    <w:rsid w:val="009D3334"/>
    <w:rPr>
      <w:sz w:val="18"/>
      <w:szCs w:val="18"/>
    </w:rPr>
  </w:style>
  <w:style w:type="paragraph" w:styleId="a6">
    <w:name w:val="Normal (Web)"/>
    <w:basedOn w:val="a"/>
    <w:uiPriority w:val="99"/>
    <w:rsid w:val="00B5326E"/>
    <w:pPr>
      <w:spacing w:beforeAutospacing="1" w:afterAutospacing="1"/>
      <w:jc w:val="left"/>
    </w:pPr>
    <w:rPr>
      <w:rFonts w:cs="Times New Roman"/>
      <w:kern w:val="0"/>
      <w:sz w:val="24"/>
      <w:szCs w:val="24"/>
    </w:rPr>
  </w:style>
  <w:style w:type="character" w:styleId="a7">
    <w:name w:val="Strong"/>
    <w:basedOn w:val="a0"/>
    <w:uiPriority w:val="22"/>
    <w:qFormat/>
    <w:rsid w:val="00B5326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472</Words>
  <Characters>2691</Characters>
  <Application>Microsoft Office Word</Application>
  <DocSecurity>0</DocSecurity>
  <Lines>22</Lines>
  <Paragraphs>6</Paragraphs>
  <ScaleCrop>false</ScaleCrop>
  <Company>Microsoft</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3</cp:revision>
  <cp:lastPrinted>2021-01-14T07:20:00Z</cp:lastPrinted>
  <dcterms:created xsi:type="dcterms:W3CDTF">2022-02-18T09:24:00Z</dcterms:created>
  <dcterms:modified xsi:type="dcterms:W3CDTF">2022-02-18T09:24:00Z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97FEFCB10DA14C8C9B7E747115EE5E50</vt:lpwstr>
  </property>
</Properties>
</file>